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3F70" w14:textId="77777777" w:rsidR="003D45C2" w:rsidRDefault="00000000">
      <w:pPr>
        <w:ind w:left="-720"/>
        <w:rPr>
          <w:b/>
          <w:color w:val="808080"/>
          <w:sz w:val="36"/>
          <w:szCs w:val="36"/>
        </w:rPr>
      </w:pPr>
      <w:r>
        <w:rPr>
          <w:b/>
          <w:noProof/>
          <w:color w:val="808080"/>
          <w:sz w:val="36"/>
          <w:szCs w:val="36"/>
        </w:rPr>
        <w:drawing>
          <wp:inline distT="114300" distB="114300" distL="114300" distR="114300" wp14:anchorId="63CF88BF" wp14:editId="2BBE015F">
            <wp:extent cx="8676767" cy="18049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676767" cy="1804988"/>
                    </a:xfrm>
                    <a:prstGeom prst="rect">
                      <a:avLst/>
                    </a:prstGeom>
                    <a:ln/>
                  </pic:spPr>
                </pic:pic>
              </a:graphicData>
            </a:graphic>
          </wp:inline>
        </w:drawing>
      </w:r>
    </w:p>
    <w:p w14:paraId="79BEB3FB" w14:textId="77777777" w:rsidR="003D45C2" w:rsidRDefault="003D45C2">
      <w:pPr>
        <w:ind w:left="-90"/>
        <w:rPr>
          <w:b/>
          <w:color w:val="808080"/>
          <w:sz w:val="46"/>
          <w:szCs w:val="46"/>
        </w:rPr>
      </w:pPr>
    </w:p>
    <w:p w14:paraId="240B8D9C" w14:textId="05B3EAD3" w:rsidR="003D45C2" w:rsidRDefault="00000000">
      <w:pPr>
        <w:ind w:left="-90"/>
        <w:rPr>
          <w:b/>
          <w:color w:val="808080"/>
          <w:sz w:val="46"/>
          <w:szCs w:val="46"/>
        </w:rPr>
      </w:pPr>
      <w:r>
        <w:rPr>
          <w:b/>
          <w:color w:val="808080"/>
          <w:sz w:val="46"/>
          <w:szCs w:val="46"/>
        </w:rPr>
        <w:t>SAMPLE PROJECT</w:t>
      </w:r>
      <w:r>
        <w:rPr>
          <w:b/>
          <w:color w:val="808080"/>
          <w:sz w:val="46"/>
          <w:szCs w:val="46"/>
        </w:rPr>
        <w:tab/>
      </w:r>
      <w:r>
        <w:rPr>
          <w:b/>
          <w:color w:val="808080"/>
          <w:sz w:val="46"/>
          <w:szCs w:val="46"/>
        </w:rPr>
        <w:tab/>
        <w:t xml:space="preserve"> </w:t>
      </w:r>
      <w:hyperlink r:id="rId7"/>
    </w:p>
    <w:p w14:paraId="6A446306" w14:textId="77777777" w:rsidR="003D45C2" w:rsidRDefault="00000000">
      <w:pPr>
        <w:ind w:left="-90"/>
        <w:rPr>
          <w:b/>
          <w:color w:val="808080"/>
          <w:sz w:val="46"/>
          <w:szCs w:val="46"/>
        </w:rPr>
      </w:pPr>
      <w:r>
        <w:rPr>
          <w:b/>
          <w:color w:val="808080"/>
          <w:sz w:val="46"/>
          <w:szCs w:val="46"/>
        </w:rPr>
        <w:t xml:space="preserve">EXECUTION PLAN </w:t>
      </w:r>
    </w:p>
    <w:p w14:paraId="5C97D6B6" w14:textId="77777777" w:rsidR="003D45C2" w:rsidRDefault="003D45C2">
      <w:pPr>
        <w:ind w:left="-90"/>
        <w:rPr>
          <w:b/>
          <w:color w:val="808080"/>
          <w:sz w:val="46"/>
          <w:szCs w:val="46"/>
        </w:rPr>
      </w:pPr>
    </w:p>
    <w:p w14:paraId="4814F5C9" w14:textId="77777777" w:rsidR="003D45C2" w:rsidRDefault="00000000">
      <w:pPr>
        <w:ind w:left="-90"/>
        <w:rPr>
          <w:b/>
          <w:color w:val="808080"/>
          <w:sz w:val="46"/>
          <w:szCs w:val="46"/>
        </w:rPr>
      </w:pPr>
      <w:r>
        <w:rPr>
          <w:noProof/>
        </w:rPr>
        <w:drawing>
          <wp:anchor distT="114300" distB="114300" distL="114300" distR="114300" simplePos="0" relativeHeight="251658240" behindDoc="1" locked="0" layoutInCell="1" hidden="0" allowOverlap="1" wp14:anchorId="6A8858B8" wp14:editId="0BC06E5A">
            <wp:simplePos x="0" y="0"/>
            <wp:positionH relativeFrom="column">
              <wp:posOffset>2476500</wp:posOffset>
            </wp:positionH>
            <wp:positionV relativeFrom="paragraph">
              <wp:posOffset>438150</wp:posOffset>
            </wp:positionV>
            <wp:extent cx="4038600" cy="4863236"/>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038600" cy="4863236"/>
                    </a:xfrm>
                    <a:prstGeom prst="rect">
                      <a:avLst/>
                    </a:prstGeom>
                    <a:ln/>
                  </pic:spPr>
                </pic:pic>
              </a:graphicData>
            </a:graphic>
          </wp:anchor>
        </w:drawing>
      </w:r>
    </w:p>
    <w:p w14:paraId="6725E88C" w14:textId="77777777" w:rsidR="003D45C2" w:rsidRDefault="00000000">
      <w:pPr>
        <w:spacing w:line="276" w:lineRule="auto"/>
        <w:ind w:left="-90"/>
        <w:rPr>
          <w:color w:val="808080"/>
          <w:sz w:val="26"/>
          <w:szCs w:val="26"/>
        </w:rPr>
      </w:pPr>
      <w:r>
        <w:rPr>
          <w:color w:val="808080"/>
          <w:sz w:val="26"/>
          <w:szCs w:val="26"/>
        </w:rPr>
        <w:t>Sample begins on page 2.</w:t>
      </w:r>
    </w:p>
    <w:p w14:paraId="34573C78" w14:textId="77777777" w:rsidR="003D45C2" w:rsidRDefault="00000000">
      <w:pPr>
        <w:spacing w:line="276" w:lineRule="auto"/>
        <w:ind w:left="-90"/>
        <w:rPr>
          <w:color w:val="808080"/>
          <w:sz w:val="26"/>
          <w:szCs w:val="26"/>
        </w:rPr>
      </w:pPr>
      <w:r>
        <w:rPr>
          <w:color w:val="808080"/>
          <w:sz w:val="26"/>
          <w:szCs w:val="26"/>
        </w:rPr>
        <w:t xml:space="preserve">For a blank version, use the Smartsheet </w:t>
      </w:r>
    </w:p>
    <w:p w14:paraId="11B799DE" w14:textId="77777777" w:rsidR="003D45C2" w:rsidRDefault="00000000">
      <w:pPr>
        <w:spacing w:line="276" w:lineRule="auto"/>
        <w:ind w:left="-90"/>
        <w:rPr>
          <w:color w:val="808080"/>
          <w:sz w:val="26"/>
          <w:szCs w:val="26"/>
        </w:rPr>
      </w:pPr>
      <w:r>
        <w:rPr>
          <w:color w:val="808080"/>
          <w:sz w:val="26"/>
          <w:szCs w:val="26"/>
        </w:rPr>
        <w:t xml:space="preserve">Project Execution Plan Template.  </w:t>
      </w:r>
    </w:p>
    <w:p w14:paraId="4B969E0F" w14:textId="77777777" w:rsidR="003D45C2" w:rsidRDefault="00000000">
      <w:pPr>
        <w:ind w:left="-90"/>
        <w:rPr>
          <w:b/>
          <w:color w:val="808080"/>
          <w:sz w:val="36"/>
          <w:szCs w:val="36"/>
        </w:rPr>
      </w:pPr>
      <w:r>
        <w:br w:type="page"/>
      </w:r>
      <w:r>
        <w:rPr>
          <w:b/>
          <w:color w:val="808080"/>
          <w:sz w:val="36"/>
          <w:szCs w:val="36"/>
        </w:rPr>
        <w:lastRenderedPageBreak/>
        <w:t xml:space="preserve">SAMPLE PROJECT EXECUTION PLAN </w:t>
      </w:r>
    </w:p>
    <w:p w14:paraId="6C3A7911" w14:textId="77777777" w:rsidR="003D45C2" w:rsidRDefault="003D45C2">
      <w:pPr>
        <w:rPr>
          <w:color w:val="000000"/>
          <w:sz w:val="20"/>
          <w:szCs w:val="20"/>
        </w:rPr>
      </w:pPr>
    </w:p>
    <w:tbl>
      <w:tblPr>
        <w:tblStyle w:val="a"/>
        <w:tblW w:w="106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75"/>
        <w:gridCol w:w="8640"/>
      </w:tblGrid>
      <w:tr w:rsidR="003D45C2" w14:paraId="77066715" w14:textId="77777777">
        <w:trPr>
          <w:trHeight w:val="720"/>
        </w:trPr>
        <w:tc>
          <w:tcPr>
            <w:tcW w:w="1975" w:type="dxa"/>
            <w:shd w:val="clear" w:color="auto" w:fill="EAEEF3"/>
            <w:vAlign w:val="center"/>
          </w:tcPr>
          <w:p w14:paraId="1A43764B" w14:textId="77777777" w:rsidR="003D45C2" w:rsidRDefault="000000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PROJECT NAME</w:t>
            </w:r>
          </w:p>
        </w:tc>
        <w:tc>
          <w:tcPr>
            <w:tcW w:w="8640" w:type="dxa"/>
            <w:tcBorders>
              <w:right w:val="single" w:sz="18" w:space="0" w:color="BFBFBF"/>
            </w:tcBorders>
            <w:shd w:val="clear" w:color="auto" w:fill="F7F9FB"/>
            <w:vAlign w:val="center"/>
          </w:tcPr>
          <w:p w14:paraId="291DCB21" w14:textId="77777777" w:rsidR="003D45C2" w:rsidRDefault="00000000">
            <w:p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PRODUCT BETA LAUNCH</w:t>
            </w:r>
          </w:p>
        </w:tc>
      </w:tr>
      <w:tr w:rsidR="003D45C2" w14:paraId="7D5100E3" w14:textId="77777777">
        <w:trPr>
          <w:trHeight w:val="720"/>
        </w:trPr>
        <w:tc>
          <w:tcPr>
            <w:tcW w:w="1975" w:type="dxa"/>
            <w:shd w:val="clear" w:color="auto" w:fill="EAEEF3"/>
            <w:vAlign w:val="center"/>
          </w:tcPr>
          <w:p w14:paraId="4BAD9660" w14:textId="77777777" w:rsidR="003D45C2" w:rsidRDefault="000000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PROJECT LOCATION</w:t>
            </w:r>
          </w:p>
        </w:tc>
        <w:tc>
          <w:tcPr>
            <w:tcW w:w="8640" w:type="dxa"/>
            <w:tcBorders>
              <w:right w:val="single" w:sz="18" w:space="0" w:color="BFBFBF"/>
            </w:tcBorders>
            <w:shd w:val="clear" w:color="auto" w:fill="F7F9FB"/>
            <w:vAlign w:val="center"/>
          </w:tcPr>
          <w:p w14:paraId="5D6EC38E" w14:textId="77777777" w:rsidR="003D45C2" w:rsidRDefault="00000000">
            <w:p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Acme Akron Headquarters</w:t>
            </w:r>
          </w:p>
        </w:tc>
      </w:tr>
    </w:tbl>
    <w:p w14:paraId="279C10A8" w14:textId="77777777" w:rsidR="003D45C2" w:rsidRDefault="003D45C2">
      <w:pPr>
        <w:rPr>
          <w:color w:val="808080"/>
          <w:sz w:val="20"/>
          <w:szCs w:val="20"/>
        </w:rPr>
      </w:pPr>
    </w:p>
    <w:tbl>
      <w:tblPr>
        <w:tblStyle w:val="a0"/>
        <w:tblW w:w="106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75"/>
        <w:gridCol w:w="8640"/>
      </w:tblGrid>
      <w:tr w:rsidR="003D45C2" w14:paraId="5AC87546" w14:textId="77777777">
        <w:trPr>
          <w:trHeight w:val="432"/>
        </w:trPr>
        <w:tc>
          <w:tcPr>
            <w:tcW w:w="1975" w:type="dxa"/>
            <w:shd w:val="clear" w:color="auto" w:fill="F2F2F2"/>
            <w:vAlign w:val="center"/>
          </w:tcPr>
          <w:p w14:paraId="2937D12D" w14:textId="77777777" w:rsidR="003D45C2" w:rsidRDefault="000000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COMPANY</w:t>
            </w:r>
          </w:p>
        </w:tc>
        <w:tc>
          <w:tcPr>
            <w:tcW w:w="8640" w:type="dxa"/>
            <w:tcBorders>
              <w:right w:val="single" w:sz="18" w:space="0" w:color="BFBFBF"/>
            </w:tcBorders>
            <w:shd w:val="clear" w:color="auto" w:fill="F9F9F9"/>
            <w:vAlign w:val="center"/>
          </w:tcPr>
          <w:p w14:paraId="5D608483" w14:textId="77777777" w:rsidR="003D45C2" w:rsidRDefault="00000000">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Acme Corp.</w:t>
            </w:r>
          </w:p>
        </w:tc>
      </w:tr>
      <w:tr w:rsidR="003D45C2" w14:paraId="340FC891" w14:textId="77777777">
        <w:trPr>
          <w:trHeight w:val="432"/>
        </w:trPr>
        <w:tc>
          <w:tcPr>
            <w:tcW w:w="1975" w:type="dxa"/>
            <w:shd w:val="clear" w:color="auto" w:fill="F2F2F2"/>
            <w:vAlign w:val="center"/>
          </w:tcPr>
          <w:p w14:paraId="5747D68B" w14:textId="77777777" w:rsidR="003D45C2" w:rsidRDefault="000000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CONTACT NAME</w:t>
            </w:r>
          </w:p>
        </w:tc>
        <w:tc>
          <w:tcPr>
            <w:tcW w:w="8640" w:type="dxa"/>
            <w:tcBorders>
              <w:right w:val="single" w:sz="18" w:space="0" w:color="BFBFBF"/>
            </w:tcBorders>
            <w:shd w:val="clear" w:color="auto" w:fill="F9F9F9"/>
            <w:vAlign w:val="center"/>
          </w:tcPr>
          <w:p w14:paraId="79FE83B6" w14:textId="77777777" w:rsidR="003D45C2" w:rsidRDefault="00000000">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Jane Thompson</w:t>
            </w:r>
          </w:p>
        </w:tc>
      </w:tr>
      <w:tr w:rsidR="003D45C2" w14:paraId="4CF4A9D1" w14:textId="77777777">
        <w:trPr>
          <w:trHeight w:val="432"/>
        </w:trPr>
        <w:tc>
          <w:tcPr>
            <w:tcW w:w="1975" w:type="dxa"/>
            <w:shd w:val="clear" w:color="auto" w:fill="F2F2F2"/>
            <w:vAlign w:val="center"/>
          </w:tcPr>
          <w:p w14:paraId="5C8E286F" w14:textId="77777777" w:rsidR="003D45C2" w:rsidRDefault="000000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MAILING ADDRESS</w:t>
            </w:r>
          </w:p>
        </w:tc>
        <w:tc>
          <w:tcPr>
            <w:tcW w:w="8640" w:type="dxa"/>
            <w:tcBorders>
              <w:right w:val="single" w:sz="18" w:space="0" w:color="BFBFBF"/>
            </w:tcBorders>
            <w:shd w:val="clear" w:color="auto" w:fill="F9F9F9"/>
            <w:vAlign w:val="center"/>
          </w:tcPr>
          <w:p w14:paraId="54B20849" w14:textId="77777777" w:rsidR="003D45C2" w:rsidRDefault="00000000">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1118 Acme Dr. N. - Akron, OH 44304</w:t>
            </w:r>
          </w:p>
        </w:tc>
      </w:tr>
      <w:tr w:rsidR="003D45C2" w14:paraId="5C24E048" w14:textId="77777777">
        <w:trPr>
          <w:trHeight w:val="432"/>
        </w:trPr>
        <w:tc>
          <w:tcPr>
            <w:tcW w:w="1975" w:type="dxa"/>
            <w:shd w:val="clear" w:color="auto" w:fill="F2F2F2"/>
            <w:vAlign w:val="center"/>
          </w:tcPr>
          <w:p w14:paraId="612393D6" w14:textId="77777777" w:rsidR="003D45C2" w:rsidRDefault="000000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EMAIL</w:t>
            </w:r>
          </w:p>
        </w:tc>
        <w:tc>
          <w:tcPr>
            <w:tcW w:w="8640" w:type="dxa"/>
            <w:tcBorders>
              <w:right w:val="single" w:sz="18" w:space="0" w:color="BFBFBF"/>
            </w:tcBorders>
            <w:shd w:val="clear" w:color="auto" w:fill="F9F9F9"/>
            <w:vAlign w:val="center"/>
          </w:tcPr>
          <w:p w14:paraId="2CEB5B93" w14:textId="77777777" w:rsidR="003D45C2" w:rsidRDefault="00000000">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jane.thompson@acmecorp.com</w:t>
            </w:r>
          </w:p>
        </w:tc>
      </w:tr>
      <w:tr w:rsidR="003D45C2" w14:paraId="2B31A1A0" w14:textId="77777777">
        <w:trPr>
          <w:trHeight w:val="432"/>
        </w:trPr>
        <w:tc>
          <w:tcPr>
            <w:tcW w:w="1975" w:type="dxa"/>
            <w:shd w:val="clear" w:color="auto" w:fill="F2F2F2"/>
            <w:vAlign w:val="center"/>
          </w:tcPr>
          <w:p w14:paraId="0DBD07BF" w14:textId="77777777" w:rsidR="003D45C2" w:rsidRDefault="00000000">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PHONE</w:t>
            </w:r>
          </w:p>
        </w:tc>
        <w:tc>
          <w:tcPr>
            <w:tcW w:w="8640" w:type="dxa"/>
            <w:tcBorders>
              <w:right w:val="single" w:sz="18" w:space="0" w:color="BFBFBF"/>
            </w:tcBorders>
            <w:shd w:val="clear" w:color="auto" w:fill="F9F9F9"/>
            <w:vAlign w:val="center"/>
          </w:tcPr>
          <w:p w14:paraId="27DED8D8" w14:textId="77777777" w:rsidR="003D45C2" w:rsidRDefault="00000000">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(330) 763-0982</w:t>
            </w:r>
          </w:p>
        </w:tc>
      </w:tr>
    </w:tbl>
    <w:p w14:paraId="2A1231B8" w14:textId="77777777" w:rsidR="003D45C2" w:rsidRDefault="003D45C2">
      <w:pPr>
        <w:rPr>
          <w:b/>
          <w:color w:val="808080"/>
          <w:sz w:val="36"/>
          <w:szCs w:val="36"/>
        </w:rPr>
      </w:pPr>
    </w:p>
    <w:p w14:paraId="170A3B56" w14:textId="77777777" w:rsidR="003D45C2" w:rsidRDefault="00000000">
      <w:pPr>
        <w:spacing w:line="276" w:lineRule="auto"/>
        <w:ind w:left="-90"/>
        <w:rPr>
          <w:color w:val="808080"/>
          <w:sz w:val="32"/>
          <w:szCs w:val="32"/>
        </w:rPr>
      </w:pPr>
      <w:r>
        <w:rPr>
          <w:color w:val="808080"/>
          <w:sz w:val="32"/>
          <w:szCs w:val="32"/>
        </w:rPr>
        <w:t>PROJECT SCOPE</w:t>
      </w:r>
    </w:p>
    <w:tbl>
      <w:tblPr>
        <w:tblStyle w:val="a1"/>
        <w:tblW w:w="106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6"/>
      </w:tblGrid>
      <w:tr w:rsidR="003D45C2" w14:paraId="08BDCDE7" w14:textId="77777777">
        <w:trPr>
          <w:trHeight w:val="7993"/>
        </w:trPr>
        <w:tc>
          <w:tcPr>
            <w:tcW w:w="10656" w:type="dxa"/>
            <w:tcBorders>
              <w:top w:val="single" w:sz="4" w:space="0" w:color="BFBFBF"/>
              <w:left w:val="single" w:sz="4" w:space="0" w:color="BFBFBF"/>
              <w:bottom w:val="single" w:sz="24" w:space="0" w:color="BFBFBF"/>
              <w:right w:val="single" w:sz="4" w:space="0" w:color="BFBFBF"/>
            </w:tcBorders>
            <w:tcMar>
              <w:top w:w="144" w:type="dxa"/>
              <w:left w:w="115" w:type="dxa"/>
              <w:right w:w="115" w:type="dxa"/>
            </w:tcMar>
          </w:tcPr>
          <w:p w14:paraId="7E92FD66"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Our competitors have recently been first to market with their competing application and have no significant market competition. </w:t>
            </w:r>
          </w:p>
          <w:p w14:paraId="681023DE" w14:textId="77777777" w:rsidR="003D45C2" w:rsidRDefault="003D45C2">
            <w:pPr>
              <w:spacing w:line="276" w:lineRule="auto"/>
              <w:rPr>
                <w:rFonts w:ascii="Century Gothic" w:eastAsia="Century Gothic" w:hAnsi="Century Gothic" w:cs="Century Gothic"/>
                <w:color w:val="000000"/>
                <w:sz w:val="21"/>
                <w:szCs w:val="21"/>
              </w:rPr>
            </w:pPr>
          </w:p>
          <w:p w14:paraId="4E3CF88E"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Customer research indicates that the market is ready for our product - but first we must have a test-market / "beta" launch. </w:t>
            </w:r>
          </w:p>
          <w:p w14:paraId="1418318F" w14:textId="77777777" w:rsidR="003D45C2" w:rsidRDefault="003D45C2">
            <w:pPr>
              <w:spacing w:line="276" w:lineRule="auto"/>
              <w:rPr>
                <w:rFonts w:ascii="Century Gothic" w:eastAsia="Century Gothic" w:hAnsi="Century Gothic" w:cs="Century Gothic"/>
                <w:color w:val="000000"/>
                <w:sz w:val="21"/>
                <w:szCs w:val="21"/>
              </w:rPr>
            </w:pPr>
          </w:p>
          <w:p w14:paraId="7F3209D8"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Project scope is testing the current beta version of the product in the Akron area. Scope does *not* include testing outside of Akron. </w:t>
            </w:r>
          </w:p>
          <w:p w14:paraId="3DB0ADF0" w14:textId="77777777" w:rsidR="003D45C2" w:rsidRDefault="003D45C2">
            <w:pPr>
              <w:spacing w:line="276" w:lineRule="auto"/>
              <w:rPr>
                <w:rFonts w:ascii="Century Gothic" w:eastAsia="Century Gothic" w:hAnsi="Century Gothic" w:cs="Century Gothic"/>
                <w:color w:val="000000"/>
                <w:sz w:val="21"/>
                <w:szCs w:val="21"/>
              </w:rPr>
            </w:pPr>
          </w:p>
          <w:p w14:paraId="3E0D9D70"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Business objectives of the plan/project are to further test effectiveness / viability of the product in the field and gather new test data from customers. High acceptance / approval rate will indicate eventual higher revenue, and an increase in long-term customers. </w:t>
            </w:r>
          </w:p>
          <w:p w14:paraId="2B5DB5F1" w14:textId="77777777" w:rsidR="003D45C2" w:rsidRDefault="003D45C2">
            <w:pPr>
              <w:spacing w:line="276" w:lineRule="auto"/>
              <w:rPr>
                <w:rFonts w:ascii="Century Gothic" w:eastAsia="Century Gothic" w:hAnsi="Century Gothic" w:cs="Century Gothic"/>
                <w:color w:val="000000"/>
                <w:sz w:val="21"/>
                <w:szCs w:val="21"/>
              </w:rPr>
            </w:pPr>
          </w:p>
          <w:p w14:paraId="4519B9BD"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Deliverables for the project include meeting - or exceeding - our business objectives by introducing beta version of the product to Akron test market, including the following for customers: instructions, marketing kits, press release, and a small advertising campaign. </w:t>
            </w:r>
          </w:p>
          <w:p w14:paraId="06F763AD" w14:textId="77777777" w:rsidR="003D45C2" w:rsidRDefault="003D45C2">
            <w:pPr>
              <w:spacing w:line="276" w:lineRule="auto"/>
              <w:rPr>
                <w:rFonts w:ascii="Century Gothic" w:eastAsia="Century Gothic" w:hAnsi="Century Gothic" w:cs="Century Gothic"/>
                <w:color w:val="000000"/>
                <w:sz w:val="21"/>
                <w:szCs w:val="21"/>
              </w:rPr>
            </w:pPr>
          </w:p>
          <w:p w14:paraId="5BB7996C"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Time for beta launch is one week, starting June 1st. Funding for test/beta launch is provided through Marketing. </w:t>
            </w:r>
          </w:p>
          <w:p w14:paraId="2D859934" w14:textId="77777777" w:rsidR="003D45C2" w:rsidRDefault="003D45C2">
            <w:pPr>
              <w:spacing w:line="276" w:lineRule="auto"/>
              <w:rPr>
                <w:rFonts w:ascii="Century Gothic" w:eastAsia="Century Gothic" w:hAnsi="Century Gothic" w:cs="Century Gothic"/>
                <w:color w:val="000000"/>
                <w:sz w:val="21"/>
                <w:szCs w:val="21"/>
              </w:rPr>
            </w:pPr>
          </w:p>
          <w:p w14:paraId="795338FA"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Assumptions are that we will attain a high customer-satisfaction / approval rating of the beta version, and we will roll out the finalized product in August to markets in and outside of Akron.</w:t>
            </w:r>
          </w:p>
        </w:tc>
      </w:tr>
    </w:tbl>
    <w:p w14:paraId="7490CCCA" w14:textId="77777777" w:rsidR="003D45C2" w:rsidRDefault="00000000">
      <w:pPr>
        <w:spacing w:line="276" w:lineRule="auto"/>
        <w:ind w:left="-90"/>
        <w:rPr>
          <w:color w:val="808080"/>
          <w:sz w:val="32"/>
          <w:szCs w:val="32"/>
        </w:rPr>
      </w:pPr>
      <w:r>
        <w:rPr>
          <w:color w:val="808080"/>
          <w:sz w:val="32"/>
          <w:szCs w:val="32"/>
        </w:rPr>
        <w:t>PROJECT GOALS</w:t>
      </w:r>
    </w:p>
    <w:tbl>
      <w:tblPr>
        <w:tblStyle w:val="a2"/>
        <w:tblW w:w="106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6"/>
      </w:tblGrid>
      <w:tr w:rsidR="003D45C2" w14:paraId="041843D4" w14:textId="77777777">
        <w:trPr>
          <w:trHeight w:val="1409"/>
        </w:trPr>
        <w:tc>
          <w:tcPr>
            <w:tcW w:w="10656" w:type="dxa"/>
            <w:tcBorders>
              <w:top w:val="single" w:sz="4" w:space="0" w:color="BFBFBF"/>
              <w:left w:val="single" w:sz="4" w:space="0" w:color="BFBFBF"/>
              <w:bottom w:val="single" w:sz="24" w:space="0" w:color="BFBFBF"/>
              <w:right w:val="single" w:sz="4" w:space="0" w:color="BFBFBF"/>
            </w:tcBorders>
            <w:tcMar>
              <w:top w:w="144" w:type="dxa"/>
              <w:left w:w="115" w:type="dxa"/>
              <w:right w:w="115" w:type="dxa"/>
            </w:tcMar>
          </w:tcPr>
          <w:p w14:paraId="720D5239"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Goals of the beta version of the product in the Akron test market are to further test effectiveness / viability of the product in the field and gather new test data from customers. High acceptance / approval rate will indicate eventual higher revenue, and an increase in long-term customers.</w:t>
            </w:r>
          </w:p>
        </w:tc>
      </w:tr>
    </w:tbl>
    <w:p w14:paraId="31EEDDE1" w14:textId="77777777" w:rsidR="003D45C2" w:rsidRDefault="003D45C2">
      <w:pPr>
        <w:spacing w:line="276" w:lineRule="auto"/>
        <w:rPr>
          <w:color w:val="808080"/>
          <w:sz w:val="32"/>
          <w:szCs w:val="32"/>
        </w:rPr>
      </w:pPr>
    </w:p>
    <w:p w14:paraId="33C2CD9E" w14:textId="77777777" w:rsidR="003D45C2" w:rsidRDefault="00000000">
      <w:pPr>
        <w:spacing w:line="276" w:lineRule="auto"/>
        <w:ind w:left="-90"/>
        <w:rPr>
          <w:color w:val="808080"/>
          <w:sz w:val="32"/>
          <w:szCs w:val="32"/>
        </w:rPr>
      </w:pPr>
      <w:r>
        <w:rPr>
          <w:color w:val="808080"/>
          <w:sz w:val="32"/>
          <w:szCs w:val="32"/>
        </w:rPr>
        <w:t>QUALITY SPECIFICATIONS</w:t>
      </w:r>
    </w:p>
    <w:tbl>
      <w:tblPr>
        <w:tblStyle w:val="a3"/>
        <w:tblW w:w="10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6"/>
      </w:tblGrid>
      <w:tr w:rsidR="003D45C2" w14:paraId="4807DFFE" w14:textId="77777777">
        <w:trPr>
          <w:trHeight w:val="1679"/>
        </w:trPr>
        <w:tc>
          <w:tcPr>
            <w:tcW w:w="10656" w:type="dxa"/>
            <w:tcBorders>
              <w:top w:val="single" w:sz="4" w:space="0" w:color="BFBFBF"/>
              <w:left w:val="single" w:sz="4" w:space="0" w:color="BFBFBF"/>
              <w:bottom w:val="single" w:sz="24" w:space="0" w:color="BFBFBF"/>
              <w:right w:val="single" w:sz="4" w:space="0" w:color="BFBFBF"/>
            </w:tcBorders>
          </w:tcPr>
          <w:p w14:paraId="5356E7CF" w14:textId="77777777" w:rsidR="003D45C2" w:rsidRDefault="00000000">
            <w:pP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1"/>
                <w:szCs w:val="21"/>
              </w:rPr>
              <w:t>Customers will rate their satisfaction with the product on a 1-5 scale - 5 being highly satisfied with the product. Any malfunctions or inconsistencies in the product will be recorded by QA personnel present; these details will then be reported back to development to ensure the finalized product has none of the reported defects.</w:t>
            </w:r>
          </w:p>
        </w:tc>
      </w:tr>
    </w:tbl>
    <w:p w14:paraId="7128ED69" w14:textId="77777777" w:rsidR="003D45C2" w:rsidRDefault="003D45C2">
      <w:pPr>
        <w:rPr>
          <w:b/>
          <w:color w:val="808080"/>
          <w:sz w:val="36"/>
          <w:szCs w:val="36"/>
        </w:rPr>
      </w:pPr>
    </w:p>
    <w:p w14:paraId="4A28C2B0" w14:textId="77777777" w:rsidR="003D45C2" w:rsidRDefault="00000000">
      <w:pPr>
        <w:spacing w:line="276" w:lineRule="auto"/>
        <w:ind w:left="-90"/>
        <w:rPr>
          <w:color w:val="808080"/>
          <w:sz w:val="32"/>
          <w:szCs w:val="32"/>
        </w:rPr>
      </w:pPr>
      <w:r>
        <w:rPr>
          <w:color w:val="808080"/>
          <w:sz w:val="32"/>
          <w:szCs w:val="32"/>
        </w:rPr>
        <w:t>TECHNICAL SPECIFICATIONS</w:t>
      </w:r>
    </w:p>
    <w:tbl>
      <w:tblPr>
        <w:tblStyle w:val="a4"/>
        <w:tblW w:w="106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6"/>
      </w:tblGrid>
      <w:tr w:rsidR="003D45C2" w14:paraId="5D5685B8" w14:textId="77777777">
        <w:trPr>
          <w:trHeight w:val="720"/>
        </w:trPr>
        <w:tc>
          <w:tcPr>
            <w:tcW w:w="10656" w:type="dxa"/>
            <w:tcBorders>
              <w:top w:val="single" w:sz="4" w:space="0" w:color="BFBFBF"/>
              <w:left w:val="single" w:sz="4" w:space="0" w:color="BFBFBF"/>
              <w:bottom w:val="single" w:sz="24" w:space="0" w:color="BFBFBF"/>
              <w:right w:val="single" w:sz="4" w:space="0" w:color="BFBFBF"/>
            </w:tcBorders>
            <w:tcMar>
              <w:top w:w="144" w:type="dxa"/>
              <w:left w:w="115" w:type="dxa"/>
              <w:right w:w="115" w:type="dxa"/>
            </w:tcMar>
          </w:tcPr>
          <w:p w14:paraId="18C1C95C" w14:textId="77777777" w:rsidR="003D45C2" w:rsidRDefault="00000000">
            <w:pPr>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(See Development’s product technical specifications, available on the company’s intranet.)</w:t>
            </w:r>
          </w:p>
        </w:tc>
      </w:tr>
    </w:tbl>
    <w:p w14:paraId="5B54BFA1" w14:textId="77777777" w:rsidR="003D45C2" w:rsidRDefault="003D45C2">
      <w:pPr>
        <w:rPr>
          <w:b/>
          <w:color w:val="808080"/>
          <w:sz w:val="36"/>
          <w:szCs w:val="36"/>
        </w:rPr>
      </w:pPr>
    </w:p>
    <w:p w14:paraId="5D4870E2" w14:textId="77777777" w:rsidR="003D45C2" w:rsidRDefault="00000000">
      <w:pPr>
        <w:spacing w:line="276" w:lineRule="auto"/>
        <w:ind w:left="-90"/>
        <w:rPr>
          <w:color w:val="808080"/>
          <w:sz w:val="32"/>
          <w:szCs w:val="32"/>
        </w:rPr>
      </w:pPr>
      <w:r>
        <w:rPr>
          <w:color w:val="808080"/>
          <w:sz w:val="32"/>
          <w:szCs w:val="32"/>
        </w:rPr>
        <w:t>RESOURCE ALLOCATION</w:t>
      </w:r>
    </w:p>
    <w:tbl>
      <w:tblPr>
        <w:tblStyle w:val="a5"/>
        <w:tblW w:w="10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6"/>
      </w:tblGrid>
      <w:tr w:rsidR="003D45C2" w14:paraId="3402CD4B" w14:textId="77777777">
        <w:trPr>
          <w:trHeight w:val="1080"/>
        </w:trPr>
        <w:tc>
          <w:tcPr>
            <w:tcW w:w="10656" w:type="dxa"/>
            <w:tcBorders>
              <w:top w:val="single" w:sz="4" w:space="0" w:color="BFBFBF"/>
              <w:left w:val="single" w:sz="4" w:space="0" w:color="BFBFBF"/>
              <w:bottom w:val="single" w:sz="24" w:space="0" w:color="BFBFBF"/>
              <w:right w:val="single" w:sz="4" w:space="0" w:color="BFBFBF"/>
            </w:tcBorders>
          </w:tcPr>
          <w:p w14:paraId="3F1F6F6F"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Marketing, Dev, Project Management, QA and Product have committed 2 employees from their respective departments to participate in the week-long beta product testing.</w:t>
            </w:r>
          </w:p>
        </w:tc>
      </w:tr>
    </w:tbl>
    <w:p w14:paraId="6A8A7329" w14:textId="77777777" w:rsidR="003D45C2" w:rsidRDefault="003D45C2">
      <w:pPr>
        <w:rPr>
          <w:color w:val="808080"/>
          <w:sz w:val="20"/>
          <w:szCs w:val="20"/>
        </w:rPr>
      </w:pPr>
    </w:p>
    <w:p w14:paraId="5C70DF95" w14:textId="77777777" w:rsidR="003D45C2" w:rsidRDefault="00000000">
      <w:pPr>
        <w:spacing w:line="276" w:lineRule="auto"/>
        <w:ind w:left="-90"/>
        <w:rPr>
          <w:color w:val="808080"/>
          <w:sz w:val="32"/>
          <w:szCs w:val="32"/>
        </w:rPr>
      </w:pPr>
      <w:r>
        <w:rPr>
          <w:color w:val="808080"/>
          <w:sz w:val="32"/>
          <w:szCs w:val="32"/>
        </w:rPr>
        <w:t>PROJECT SCHEDULE</w:t>
      </w:r>
    </w:p>
    <w:tbl>
      <w:tblPr>
        <w:tblStyle w:val="a6"/>
        <w:tblW w:w="10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2430"/>
        <w:gridCol w:w="2430"/>
      </w:tblGrid>
      <w:tr w:rsidR="003D45C2" w14:paraId="1C3C5F4E" w14:textId="77777777">
        <w:trPr>
          <w:trHeight w:val="432"/>
        </w:trPr>
        <w:tc>
          <w:tcPr>
            <w:tcW w:w="575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13E4259" w14:textId="77777777" w:rsidR="003D45C2" w:rsidRDefault="00000000">
            <w:pPr>
              <w:rPr>
                <w:rFonts w:ascii="Century Gothic" w:eastAsia="Century Gothic" w:hAnsi="Century Gothic" w:cs="Century Gothic"/>
                <w:color w:val="000000"/>
              </w:rPr>
            </w:pPr>
            <w:r>
              <w:rPr>
                <w:rFonts w:ascii="Century Gothic" w:eastAsia="Century Gothic" w:hAnsi="Century Gothic" w:cs="Century Gothic"/>
                <w:color w:val="000000"/>
              </w:rPr>
              <w:t>EVENT</w:t>
            </w:r>
          </w:p>
        </w:tc>
        <w:tc>
          <w:tcPr>
            <w:tcW w:w="243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C844DC2" w14:textId="77777777" w:rsidR="003D45C2" w:rsidRDefault="00000000">
            <w:pPr>
              <w:jc w:val="center"/>
              <w:rPr>
                <w:rFonts w:ascii="Century Gothic" w:eastAsia="Century Gothic" w:hAnsi="Century Gothic" w:cs="Century Gothic"/>
                <w:color w:val="000000"/>
              </w:rPr>
            </w:pPr>
            <w:r>
              <w:rPr>
                <w:rFonts w:ascii="Century Gothic" w:eastAsia="Century Gothic" w:hAnsi="Century Gothic" w:cs="Century Gothic"/>
                <w:color w:val="000000"/>
              </w:rPr>
              <w:t>PROJECTED START</w:t>
            </w:r>
          </w:p>
        </w:tc>
        <w:tc>
          <w:tcPr>
            <w:tcW w:w="243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AA80E5F" w14:textId="77777777" w:rsidR="003D45C2" w:rsidRDefault="00000000">
            <w:pPr>
              <w:jc w:val="center"/>
              <w:rPr>
                <w:rFonts w:ascii="Century Gothic" w:eastAsia="Century Gothic" w:hAnsi="Century Gothic" w:cs="Century Gothic"/>
                <w:color w:val="000000"/>
              </w:rPr>
            </w:pPr>
            <w:r>
              <w:rPr>
                <w:rFonts w:ascii="Century Gothic" w:eastAsia="Century Gothic" w:hAnsi="Century Gothic" w:cs="Century Gothic"/>
                <w:color w:val="000000"/>
              </w:rPr>
              <w:t>PROJECTED END</w:t>
            </w:r>
          </w:p>
        </w:tc>
      </w:tr>
      <w:tr w:rsidR="003D45C2" w14:paraId="2A151D4C" w14:textId="77777777">
        <w:trPr>
          <w:trHeight w:val="720"/>
        </w:trPr>
        <w:tc>
          <w:tcPr>
            <w:tcW w:w="5755" w:type="dxa"/>
            <w:tcBorders>
              <w:top w:val="single" w:sz="4" w:space="0" w:color="BFBFBF"/>
              <w:left w:val="single" w:sz="4" w:space="0" w:color="BFBFBF"/>
              <w:bottom w:val="single" w:sz="24" w:space="0" w:color="BFBFBF"/>
              <w:right w:val="single" w:sz="4" w:space="0" w:color="BFBFBF"/>
            </w:tcBorders>
            <w:vAlign w:val="center"/>
          </w:tcPr>
          <w:p w14:paraId="5320F280" w14:textId="77777777" w:rsidR="003D45C2" w:rsidRDefault="00000000">
            <w:pPr>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Beta Test of Product in Akron Test Market</w:t>
            </w:r>
          </w:p>
        </w:tc>
        <w:tc>
          <w:tcPr>
            <w:tcW w:w="2430" w:type="dxa"/>
            <w:tcBorders>
              <w:top w:val="single" w:sz="4" w:space="0" w:color="BFBFBF"/>
              <w:left w:val="single" w:sz="4" w:space="0" w:color="BFBFBF"/>
              <w:bottom w:val="single" w:sz="24" w:space="0" w:color="BFBFBF"/>
              <w:right w:val="single" w:sz="4" w:space="0" w:color="BFBFBF"/>
            </w:tcBorders>
            <w:vAlign w:val="center"/>
          </w:tcPr>
          <w:p w14:paraId="3203F710" w14:textId="77777777" w:rsidR="003D45C2" w:rsidRDefault="00000000">
            <w:pPr>
              <w:jc w:val="center"/>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June 1st</w:t>
            </w:r>
          </w:p>
        </w:tc>
        <w:tc>
          <w:tcPr>
            <w:tcW w:w="2430" w:type="dxa"/>
            <w:tcBorders>
              <w:top w:val="single" w:sz="4" w:space="0" w:color="BFBFBF"/>
              <w:left w:val="single" w:sz="4" w:space="0" w:color="BFBFBF"/>
              <w:bottom w:val="single" w:sz="24" w:space="0" w:color="BFBFBF"/>
              <w:right w:val="single" w:sz="4" w:space="0" w:color="BFBFBF"/>
            </w:tcBorders>
            <w:vAlign w:val="center"/>
          </w:tcPr>
          <w:p w14:paraId="5D29DD21" w14:textId="77777777" w:rsidR="003D45C2" w:rsidRDefault="00000000">
            <w:pPr>
              <w:jc w:val="center"/>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June 7th</w:t>
            </w:r>
          </w:p>
        </w:tc>
      </w:tr>
    </w:tbl>
    <w:p w14:paraId="0711AC14" w14:textId="77777777" w:rsidR="003D45C2" w:rsidRDefault="003D45C2">
      <w:pPr>
        <w:rPr>
          <w:b/>
          <w:color w:val="808080"/>
          <w:sz w:val="36"/>
          <w:szCs w:val="36"/>
        </w:rPr>
      </w:pPr>
    </w:p>
    <w:p w14:paraId="4C0328F9" w14:textId="77777777" w:rsidR="003D45C2" w:rsidRDefault="00000000">
      <w:pPr>
        <w:spacing w:line="276" w:lineRule="auto"/>
        <w:ind w:left="-90"/>
        <w:rPr>
          <w:color w:val="808080"/>
          <w:sz w:val="32"/>
          <w:szCs w:val="32"/>
        </w:rPr>
      </w:pPr>
      <w:r>
        <w:rPr>
          <w:color w:val="808080"/>
          <w:sz w:val="32"/>
          <w:szCs w:val="32"/>
        </w:rPr>
        <w:t>COMMUNICATION PLAN</w:t>
      </w:r>
    </w:p>
    <w:tbl>
      <w:tblPr>
        <w:tblStyle w:val="a7"/>
        <w:tblW w:w="106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6"/>
      </w:tblGrid>
      <w:tr w:rsidR="003D45C2" w14:paraId="3F6775B3" w14:textId="77777777">
        <w:trPr>
          <w:trHeight w:val="1008"/>
        </w:trPr>
        <w:tc>
          <w:tcPr>
            <w:tcW w:w="10656" w:type="dxa"/>
            <w:tcBorders>
              <w:top w:val="single" w:sz="4" w:space="0" w:color="BFBFBF"/>
              <w:left w:val="single" w:sz="4" w:space="0" w:color="BFBFBF"/>
              <w:bottom w:val="single" w:sz="24" w:space="0" w:color="BFBFBF"/>
              <w:right w:val="single" w:sz="4" w:space="0" w:color="BFBFBF"/>
            </w:tcBorders>
            <w:tcMar>
              <w:top w:w="144" w:type="dxa"/>
              <w:left w:w="115" w:type="dxa"/>
              <w:right w:w="115" w:type="dxa"/>
            </w:tcMar>
          </w:tcPr>
          <w:p w14:paraId="3047AAA8" w14:textId="77777777" w:rsidR="003D45C2" w:rsidRDefault="00000000">
            <w:pPr>
              <w:spacing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The Technical Writing department has provided instructions for product testing. </w:t>
            </w:r>
          </w:p>
          <w:p w14:paraId="486AAC79" w14:textId="77777777" w:rsidR="003D45C2" w:rsidRDefault="00000000">
            <w:pP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1"/>
                <w:szCs w:val="21"/>
              </w:rPr>
              <w:t>Marketing has developed marketing kits, a press release, and a small advertising campaign.</w:t>
            </w:r>
          </w:p>
        </w:tc>
      </w:tr>
    </w:tbl>
    <w:p w14:paraId="7F1B2266" w14:textId="77777777" w:rsidR="003D45C2" w:rsidRDefault="003D45C2">
      <w:pPr>
        <w:rPr>
          <w:b/>
          <w:color w:val="808080"/>
          <w:sz w:val="36"/>
          <w:szCs w:val="36"/>
        </w:rPr>
        <w:sectPr w:rsidR="003D45C2">
          <w:footerReference w:type="even" r:id="rId9"/>
          <w:footerReference w:type="default" r:id="rId10"/>
          <w:pgSz w:w="12240" w:h="15840"/>
          <w:pgMar w:top="720" w:right="720" w:bottom="720" w:left="720" w:header="0" w:footer="0" w:gutter="0"/>
          <w:pgNumType w:start="1"/>
          <w:cols w:space="720"/>
        </w:sectPr>
      </w:pPr>
    </w:p>
    <w:p w14:paraId="4F03A31B" w14:textId="77777777" w:rsidR="003D45C2" w:rsidRDefault="003D45C2">
      <w:pPr>
        <w:rPr>
          <w:sz w:val="10"/>
          <w:szCs w:val="10"/>
          <w:u w:val="single"/>
        </w:rPr>
      </w:pPr>
    </w:p>
    <w:p w14:paraId="59952CFB" w14:textId="77777777" w:rsidR="003D45C2" w:rsidRDefault="003D45C2"/>
    <w:p w14:paraId="4AEB81C8" w14:textId="77777777" w:rsidR="003D45C2" w:rsidRDefault="003D45C2"/>
    <w:tbl>
      <w:tblPr>
        <w:tblStyle w:val="a8"/>
        <w:tblW w:w="8805" w:type="dxa"/>
        <w:tblInd w:w="855"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8805"/>
      </w:tblGrid>
      <w:tr w:rsidR="003D45C2" w14:paraId="0C935622" w14:textId="77777777">
        <w:trPr>
          <w:trHeight w:val="2810"/>
        </w:trPr>
        <w:tc>
          <w:tcPr>
            <w:tcW w:w="8805" w:type="dxa"/>
          </w:tcPr>
          <w:p w14:paraId="47DEC560" w14:textId="77777777" w:rsidR="003D45C2" w:rsidRDefault="00000000">
            <w:pPr>
              <w:jc w:val="center"/>
              <w:rPr>
                <w:rFonts w:ascii="Century Gothic" w:eastAsia="Century Gothic" w:hAnsi="Century Gothic" w:cs="Century Gothic"/>
                <w:b/>
                <w:sz w:val="21"/>
                <w:szCs w:val="21"/>
              </w:rPr>
            </w:pPr>
            <w:r>
              <w:rPr>
                <w:rFonts w:ascii="Century Gothic" w:eastAsia="Century Gothic" w:hAnsi="Century Gothic" w:cs="Century Gothic"/>
                <w:b/>
                <w:sz w:val="21"/>
                <w:szCs w:val="21"/>
              </w:rPr>
              <w:t>DISCLAIMER</w:t>
            </w:r>
          </w:p>
          <w:p w14:paraId="4846C70C" w14:textId="77777777" w:rsidR="003D45C2" w:rsidRDefault="003D45C2">
            <w:pPr>
              <w:rPr>
                <w:rFonts w:ascii="Century Gothic" w:eastAsia="Century Gothic" w:hAnsi="Century Gothic" w:cs="Century Gothic"/>
              </w:rPr>
            </w:pPr>
          </w:p>
          <w:p w14:paraId="5E4EE2A9" w14:textId="77777777" w:rsidR="003D45C2" w:rsidRDefault="00000000">
            <w:pPr>
              <w:spacing w:line="276" w:lineRule="auto"/>
              <w:rPr>
                <w:rFonts w:ascii="Century Gothic" w:eastAsia="Century Gothic" w:hAnsi="Century Gothic" w:cs="Century Gothic"/>
                <w:sz w:val="21"/>
                <w:szCs w:val="21"/>
              </w:rPr>
            </w:pPr>
            <w:r>
              <w:rPr>
                <w:rFonts w:ascii="Century Gothic" w:eastAsia="Century Gothic" w:hAnsi="Century Gothic" w:cs="Century Gothic"/>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35A5C4B" w14:textId="77777777" w:rsidR="003D45C2" w:rsidRDefault="003D45C2">
            <w:pPr>
              <w:spacing w:line="276" w:lineRule="auto"/>
              <w:rPr>
                <w:rFonts w:ascii="Century Gothic" w:eastAsia="Century Gothic" w:hAnsi="Century Gothic" w:cs="Century Gothic"/>
                <w:sz w:val="21"/>
                <w:szCs w:val="21"/>
              </w:rPr>
            </w:pPr>
          </w:p>
        </w:tc>
      </w:tr>
    </w:tbl>
    <w:p w14:paraId="0B5C0243" w14:textId="77777777" w:rsidR="003D45C2" w:rsidRDefault="003D45C2"/>
    <w:sectPr w:rsidR="003D45C2">
      <w:footerReference w:type="even"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8E34" w14:textId="77777777" w:rsidR="004331D5" w:rsidRDefault="004331D5">
      <w:r>
        <w:separator/>
      </w:r>
    </w:p>
  </w:endnote>
  <w:endnote w:type="continuationSeparator" w:id="0">
    <w:p w14:paraId="2AB193B2" w14:textId="77777777" w:rsidR="004331D5" w:rsidRDefault="0043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FB4" w14:textId="77777777" w:rsidR="003D45C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4F3103" w14:textId="77777777" w:rsidR="003D45C2" w:rsidRDefault="003D45C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EF95" w14:textId="77777777" w:rsidR="003D45C2" w:rsidRDefault="003D45C2">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8BDD" w14:textId="77777777" w:rsidR="003D45C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6D74838" w14:textId="77777777" w:rsidR="003D45C2" w:rsidRDefault="003D45C2">
    <w:pPr>
      <w:pBdr>
        <w:top w:val="nil"/>
        <w:left w:val="nil"/>
        <w:bottom w:val="nil"/>
        <w:right w:val="nil"/>
        <w:between w:val="nil"/>
      </w:pBdr>
      <w:tabs>
        <w:tab w:val="center" w:pos="4680"/>
        <w:tab w:val="right" w:pos="9360"/>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C571" w14:textId="77777777" w:rsidR="003D45C2" w:rsidRDefault="003D45C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20B3" w14:textId="77777777" w:rsidR="004331D5" w:rsidRDefault="004331D5">
      <w:r>
        <w:separator/>
      </w:r>
    </w:p>
  </w:footnote>
  <w:footnote w:type="continuationSeparator" w:id="0">
    <w:p w14:paraId="4C03A7CE" w14:textId="77777777" w:rsidR="004331D5" w:rsidRDefault="00433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C2"/>
    <w:rsid w:val="003D45C2"/>
    <w:rsid w:val="004331D5"/>
    <w:rsid w:val="004371A9"/>
    <w:rsid w:val="0053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7D67"/>
  <w15:docId w15:val="{EA7BDD4C-4ECA-44C4-BC2D-370D8645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outlineLvl w:val="0"/>
    </w:pPr>
    <w:rPr>
      <w:b/>
      <w:smallCaps/>
      <w:color w:val="44546A"/>
      <w:sz w:val="28"/>
      <w:szCs w:val="28"/>
    </w:rPr>
  </w:style>
  <w:style w:type="paragraph" w:styleId="Heading2">
    <w:name w:val="heading 2"/>
    <w:basedOn w:val="Normal"/>
    <w:next w:val="Normal"/>
    <w:uiPriority w:val="9"/>
    <w:semiHidden/>
    <w:unhideWhenUsed/>
    <w:qFormat/>
    <w:pPr>
      <w:spacing w:before="120" w:after="120"/>
      <w:outlineLvl w:val="1"/>
    </w:pPr>
    <w:rPr>
      <w:b/>
      <w:smallCaps/>
      <w:color w:val="8496B0"/>
      <w:sz w:val="24"/>
      <w:szCs w:val="24"/>
    </w:rPr>
  </w:style>
  <w:style w:type="paragraph" w:styleId="Heading3">
    <w:name w:val="heading 3"/>
    <w:basedOn w:val="Normal"/>
    <w:next w:val="Normal"/>
    <w:uiPriority w:val="9"/>
    <w:semiHidden/>
    <w:unhideWhenUsed/>
    <w:qFormat/>
    <w:pPr>
      <w:jc w:val="center"/>
      <w:outlineLvl w:val="2"/>
    </w:pPr>
    <w:rPr>
      <w:rFonts w:ascii="Arial" w:eastAsia="Arial" w:hAnsi="Arial" w:cs="Arial"/>
      <w:b/>
      <w:smallCaps/>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360" w:lineRule="auto"/>
      <w:jc w:val="center"/>
    </w:pPr>
    <w:rPr>
      <w:rFonts w:ascii="Arial" w:eastAsia="Arial" w:hAnsi="Arial" w:cs="Arial"/>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2"/>
      <w:szCs w:val="22"/>
    </w:rPr>
    <w:tblPr>
      <w:tblStyleRowBandSize w:val="1"/>
      <w:tblStyleColBandSize w:val="1"/>
    </w:tblPr>
  </w:style>
  <w:style w:type="table" w:customStyle="1" w:styleId="a0">
    <w:basedOn w:val="TableNormal"/>
    <w:rPr>
      <w:rFonts w:ascii="Arial" w:eastAsia="Arial" w:hAnsi="Arial" w:cs="Arial"/>
      <w:sz w:val="22"/>
      <w:szCs w:val="22"/>
    </w:rPr>
    <w:tblPr>
      <w:tblStyleRowBandSize w:val="1"/>
      <w:tblStyleColBandSize w:val="1"/>
    </w:tblPr>
  </w:style>
  <w:style w:type="table" w:customStyle="1" w:styleId="a1">
    <w:basedOn w:val="TableNormal"/>
    <w:rPr>
      <w:rFonts w:ascii="Arial" w:eastAsia="Arial" w:hAnsi="Arial" w:cs="Arial"/>
      <w:sz w:val="22"/>
      <w:szCs w:val="22"/>
    </w:rPr>
    <w:tblPr>
      <w:tblStyleRowBandSize w:val="1"/>
      <w:tblStyleColBandSize w:val="1"/>
    </w:tblPr>
  </w:style>
  <w:style w:type="table" w:customStyle="1" w:styleId="a2">
    <w:basedOn w:val="TableNormal"/>
    <w:rPr>
      <w:rFonts w:ascii="Arial" w:eastAsia="Arial" w:hAnsi="Arial" w:cs="Arial"/>
      <w:sz w:val="22"/>
      <w:szCs w:val="22"/>
    </w:rPr>
    <w:tblPr>
      <w:tblStyleRowBandSize w:val="1"/>
      <w:tblStyleColBandSize w:val="1"/>
    </w:tblPr>
  </w:style>
  <w:style w:type="table" w:customStyle="1" w:styleId="a3">
    <w:basedOn w:val="TableNormal"/>
    <w:rPr>
      <w:rFonts w:ascii="Arial" w:eastAsia="Arial" w:hAnsi="Arial" w:cs="Arial"/>
      <w:sz w:val="22"/>
      <w:szCs w:val="22"/>
    </w:rPr>
    <w:tblPr>
      <w:tblStyleRowBandSize w:val="1"/>
      <w:tblStyleColBandSize w:val="1"/>
      <w:tblCellMar>
        <w:top w:w="144" w:type="dxa"/>
      </w:tblCellMar>
    </w:tblPr>
  </w:style>
  <w:style w:type="table" w:customStyle="1" w:styleId="a4">
    <w:basedOn w:val="TableNormal"/>
    <w:rPr>
      <w:rFonts w:ascii="Arial" w:eastAsia="Arial" w:hAnsi="Arial" w:cs="Arial"/>
      <w:sz w:val="22"/>
      <w:szCs w:val="22"/>
    </w:rPr>
    <w:tblPr>
      <w:tblStyleRowBandSize w:val="1"/>
      <w:tblStyleColBandSize w:val="1"/>
    </w:tblPr>
  </w:style>
  <w:style w:type="table" w:customStyle="1" w:styleId="a5">
    <w:basedOn w:val="TableNormal"/>
    <w:rPr>
      <w:rFonts w:ascii="Arial" w:eastAsia="Arial" w:hAnsi="Arial" w:cs="Arial"/>
      <w:sz w:val="22"/>
      <w:szCs w:val="22"/>
    </w:rPr>
    <w:tblPr>
      <w:tblStyleRowBandSize w:val="1"/>
      <w:tblStyleColBandSize w:val="1"/>
      <w:tblCellMar>
        <w:top w:w="144" w:type="dxa"/>
      </w:tblCellMar>
    </w:tblPr>
  </w:style>
  <w:style w:type="table" w:customStyle="1" w:styleId="a6">
    <w:basedOn w:val="TableNormal"/>
    <w:rPr>
      <w:rFonts w:ascii="Arial" w:eastAsia="Arial" w:hAnsi="Arial" w:cs="Arial"/>
      <w:sz w:val="22"/>
      <w:szCs w:val="22"/>
    </w:rPr>
    <w:tblPr>
      <w:tblStyleRowBandSize w:val="1"/>
      <w:tblStyleColBandSize w:val="1"/>
    </w:tblPr>
  </w:style>
  <w:style w:type="table" w:customStyle="1" w:styleId="a7">
    <w:basedOn w:val="TableNormal"/>
    <w:rPr>
      <w:rFonts w:ascii="Arial" w:eastAsia="Arial" w:hAnsi="Arial" w:cs="Arial"/>
      <w:sz w:val="22"/>
      <w:szCs w:val="22"/>
    </w:rPr>
    <w:tblPr>
      <w:tblStyleRowBandSize w:val="1"/>
      <w:tblStyleColBandSize w:val="1"/>
    </w:tblPr>
  </w:style>
  <w:style w:type="table" w:customStyle="1" w:styleId="a8">
    <w:basedOn w:val="TableNormal"/>
    <w:rPr>
      <w:rFonts w:ascii="Arial" w:eastAsia="Arial" w:hAnsi="Arial" w:cs="Arial"/>
      <w:sz w:val="22"/>
      <w:szCs w:val="22"/>
    </w:r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3qxEkxb" TargetMode="Externa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Prem Ananth</cp:lastModifiedBy>
  <cp:revision>3</cp:revision>
  <dcterms:created xsi:type="dcterms:W3CDTF">2023-04-17T13:12:00Z</dcterms:created>
  <dcterms:modified xsi:type="dcterms:W3CDTF">2023-04-17T13:12:00Z</dcterms:modified>
</cp:coreProperties>
</file>