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11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837"/>
        <w:gridCol w:w="4116"/>
        <w:gridCol w:w="142"/>
        <w:gridCol w:w="320"/>
        <w:gridCol w:w="1373"/>
        <w:gridCol w:w="575"/>
        <w:gridCol w:w="2268"/>
        <w:gridCol w:w="609"/>
      </w:tblGrid>
      <w:tr w:rsidR="00C30A27" w:rsidRPr="00C30A27" w14:paraId="2EC7CC66" w14:textId="5FC634C3" w:rsidTr="006B0833">
        <w:trPr>
          <w:trHeight w:val="1712"/>
        </w:trPr>
        <w:tc>
          <w:tcPr>
            <w:tcW w:w="6521" w:type="dxa"/>
            <w:gridSpan w:val="4"/>
            <w:shd w:val="clear" w:color="auto" w:fill="0D0D0D" w:themeFill="text1" w:themeFillTint="F2"/>
            <w:vAlign w:val="center"/>
          </w:tcPr>
          <w:p w14:paraId="58DEE688" w14:textId="4B2322D3" w:rsidR="00C74190" w:rsidRPr="006B0833" w:rsidRDefault="00EC2D76" w:rsidP="00EC2D76">
            <w:pPr>
              <w:spacing w:line="276" w:lineRule="auto"/>
              <w:ind w:left="567" w:right="-1265"/>
              <w:rPr>
                <w:rFonts w:ascii="Roboto" w:hAnsi="Roboto" w:cs="Noto Sans Display"/>
                <w:b/>
                <w:bCs/>
                <w:color w:val="799BCD"/>
                <w:sz w:val="60"/>
                <w:szCs w:val="60"/>
              </w:rPr>
            </w:pPr>
            <w:r w:rsidRPr="006B0833">
              <w:rPr>
                <w:rFonts w:ascii="Roboto" w:hAnsi="Roboto" w:cs="Noto Sans Display"/>
                <w:b/>
                <w:bCs/>
                <w:color w:val="799BCD"/>
                <w:sz w:val="60"/>
                <w:szCs w:val="60"/>
              </w:rPr>
              <w:t>Director of Product Management</w:t>
            </w:r>
          </w:p>
          <w:p w14:paraId="58F44A00" w14:textId="2193A3BD" w:rsidR="00E91A47" w:rsidRPr="007A1770" w:rsidRDefault="00EC2D76" w:rsidP="00C57D2D">
            <w:pPr>
              <w:spacing w:line="276" w:lineRule="auto"/>
              <w:ind w:left="567"/>
              <w:rPr>
                <w:rFonts w:ascii="Roboto" w:hAnsi="Roboto" w:cs="Noto Sans Display"/>
                <w:b/>
                <w:bCs/>
                <w:color w:val="799BCD"/>
                <w:spacing w:val="20"/>
                <w:sz w:val="20"/>
                <w:szCs w:val="20"/>
              </w:rPr>
            </w:pPr>
            <w:r>
              <w:rPr>
                <w:rFonts w:ascii="Roboto" w:hAnsi="Roboto" w:cs="Noto Sans Display"/>
                <w:b/>
                <w:bCs/>
                <w:color w:val="799BCD"/>
                <w:spacing w:val="20"/>
                <w:sz w:val="20"/>
                <w:szCs w:val="20"/>
              </w:rPr>
              <w:t xml:space="preserve">by Resume Genius </w:t>
            </w:r>
          </w:p>
        </w:tc>
        <w:tc>
          <w:tcPr>
            <w:tcW w:w="320" w:type="dxa"/>
            <w:shd w:val="clear" w:color="auto" w:fill="0D0D0D" w:themeFill="text1" w:themeFillTint="F2"/>
          </w:tcPr>
          <w:p w14:paraId="0DD488C2" w14:textId="77777777" w:rsidR="00C74190" w:rsidRPr="0098625E" w:rsidRDefault="00C74190" w:rsidP="009E6C47">
            <w:pPr>
              <w:rPr>
                <w:rFonts w:ascii="Roboto" w:hAnsi="Roboto"/>
                <w:color w:val="799BCD"/>
              </w:rPr>
            </w:pPr>
          </w:p>
        </w:tc>
        <w:tc>
          <w:tcPr>
            <w:tcW w:w="4825" w:type="dxa"/>
            <w:gridSpan w:val="4"/>
            <w:shd w:val="clear" w:color="auto" w:fill="0D0D0D" w:themeFill="text1" w:themeFillTint="F2"/>
            <w:vAlign w:val="center"/>
          </w:tcPr>
          <w:p w14:paraId="56558BA8" w14:textId="77777777" w:rsidR="00BE1F3F" w:rsidRPr="007A1770" w:rsidRDefault="00BE1F3F" w:rsidP="00BE1F3F">
            <w:pPr>
              <w:spacing w:line="360" w:lineRule="auto"/>
              <w:ind w:left="360" w:right="567"/>
              <w:jc w:val="right"/>
              <w:rPr>
                <w:rFonts w:ascii="Roboto" w:hAnsi="Roboto"/>
                <w:b/>
                <w:bCs/>
                <w:color w:val="799BCD"/>
                <w:sz w:val="20"/>
                <w:szCs w:val="20"/>
              </w:rPr>
            </w:pPr>
            <w:r w:rsidRPr="007A1770">
              <w:rPr>
                <w:rFonts w:ascii="Roboto" w:hAnsi="Roboto"/>
                <w:b/>
                <w:bCs/>
                <w:color w:val="799BCD"/>
                <w:sz w:val="20"/>
                <w:szCs w:val="20"/>
              </w:rPr>
              <w:t>(212) 204-5342</w:t>
            </w:r>
          </w:p>
          <w:p w14:paraId="79793ECF" w14:textId="3A168A0C" w:rsidR="00BE1F3F" w:rsidRPr="007A1770" w:rsidRDefault="00BE1F3F" w:rsidP="00BE1F3F">
            <w:pPr>
              <w:spacing w:line="360" w:lineRule="auto"/>
              <w:ind w:left="360" w:right="567"/>
              <w:jc w:val="right"/>
              <w:rPr>
                <w:rFonts w:ascii="Roboto" w:hAnsi="Roboto"/>
                <w:b/>
                <w:bCs/>
                <w:color w:val="799BCD"/>
                <w:sz w:val="20"/>
                <w:szCs w:val="20"/>
              </w:rPr>
            </w:pPr>
            <w:r w:rsidRPr="007A1770">
              <w:rPr>
                <w:rFonts w:ascii="Roboto" w:hAnsi="Roboto"/>
                <w:b/>
                <w:bCs/>
                <w:color w:val="799BCD"/>
                <w:sz w:val="20"/>
                <w:szCs w:val="20"/>
              </w:rPr>
              <w:t>david.</w:t>
            </w:r>
            <w:r w:rsidR="007B1265">
              <w:rPr>
                <w:rFonts w:ascii="Roboto" w:hAnsi="Roboto"/>
                <w:b/>
                <w:bCs/>
                <w:color w:val="799BCD"/>
                <w:sz w:val="20"/>
                <w:szCs w:val="20"/>
              </w:rPr>
              <w:t>garcia</w:t>
            </w:r>
            <w:r w:rsidRPr="007A1770">
              <w:rPr>
                <w:rFonts w:ascii="Roboto" w:hAnsi="Roboto"/>
                <w:b/>
                <w:bCs/>
                <w:color w:val="799BCD"/>
                <w:sz w:val="20"/>
                <w:szCs w:val="20"/>
              </w:rPr>
              <w:t>@gmail.com</w:t>
            </w:r>
          </w:p>
          <w:p w14:paraId="1C332E0B" w14:textId="77777777" w:rsidR="00BE1F3F" w:rsidRPr="007A1770" w:rsidRDefault="00BE1F3F" w:rsidP="00BE1F3F">
            <w:pPr>
              <w:spacing w:line="360" w:lineRule="auto"/>
              <w:ind w:left="360" w:right="567"/>
              <w:jc w:val="right"/>
              <w:rPr>
                <w:rFonts w:ascii="Roboto" w:hAnsi="Roboto"/>
                <w:b/>
                <w:bCs/>
                <w:color w:val="799BCD"/>
                <w:sz w:val="20"/>
                <w:szCs w:val="20"/>
              </w:rPr>
            </w:pPr>
            <w:r w:rsidRPr="007A1770">
              <w:rPr>
                <w:rFonts w:ascii="Roboto" w:hAnsi="Roboto"/>
                <w:b/>
                <w:bCs/>
                <w:color w:val="799BCD"/>
                <w:sz w:val="20"/>
                <w:szCs w:val="20"/>
              </w:rPr>
              <w:t>1938 W Augusta Blvd, Chicago, IL 60622</w:t>
            </w:r>
          </w:p>
          <w:p w14:paraId="51E30211" w14:textId="4EE8F67C" w:rsidR="00C74190" w:rsidRPr="0098625E" w:rsidRDefault="00BE1F3F" w:rsidP="00BE1F3F">
            <w:pPr>
              <w:spacing w:line="360" w:lineRule="auto"/>
              <w:ind w:left="360" w:right="567"/>
              <w:jc w:val="right"/>
              <w:rPr>
                <w:rFonts w:ascii="Roboto" w:hAnsi="Roboto"/>
                <w:color w:val="799BCD"/>
              </w:rPr>
            </w:pPr>
            <w:r w:rsidRPr="007A1770">
              <w:rPr>
                <w:rFonts w:ascii="Roboto" w:hAnsi="Roboto"/>
                <w:b/>
                <w:bCs/>
                <w:color w:val="799BCD"/>
                <w:sz w:val="20"/>
                <w:szCs w:val="20"/>
              </w:rPr>
              <w:t>linkedin.com/in/</w:t>
            </w:r>
            <w:r w:rsidR="007B1265">
              <w:rPr>
                <w:rFonts w:ascii="Roboto" w:hAnsi="Roboto"/>
                <w:b/>
                <w:bCs/>
                <w:color w:val="799BCD"/>
                <w:sz w:val="20"/>
                <w:szCs w:val="20"/>
              </w:rPr>
              <w:t>david.garcia</w:t>
            </w:r>
          </w:p>
        </w:tc>
      </w:tr>
      <w:tr w:rsidR="00C30A27" w:rsidRPr="00C30A27" w14:paraId="318FF274" w14:textId="77777777" w:rsidTr="00084719">
        <w:trPr>
          <w:trHeight w:val="1395"/>
        </w:trPr>
        <w:tc>
          <w:tcPr>
            <w:tcW w:w="11666" w:type="dxa"/>
            <w:gridSpan w:val="9"/>
            <w:tcBorders>
              <w:bottom w:val="nil"/>
            </w:tcBorders>
            <w:shd w:val="clear" w:color="auto" w:fill="F2F2F2" w:themeFill="background1" w:themeFillShade="F2"/>
            <w:vAlign w:val="center"/>
          </w:tcPr>
          <w:p w14:paraId="0E95A655" w14:textId="77777777" w:rsidR="00EC2D76" w:rsidRPr="007B1265" w:rsidRDefault="00EC2D76" w:rsidP="00BE1F3F">
            <w:pPr>
              <w:spacing w:line="300" w:lineRule="auto"/>
              <w:ind w:left="567" w:right="567"/>
              <w:jc w:val="center"/>
              <w:rPr>
                <w:rFonts w:ascii="Roboto" w:hAnsi="Roboto" w:cs="Arial"/>
                <w:i/>
                <w:iCs/>
                <w:color w:val="000000"/>
                <w:sz w:val="10"/>
                <w:szCs w:val="10"/>
              </w:rPr>
            </w:pPr>
          </w:p>
          <w:p w14:paraId="1DA08160" w14:textId="0019E0D6" w:rsidR="00C74190" w:rsidRPr="007B1265" w:rsidRDefault="00E90D02" w:rsidP="00BE1F3F">
            <w:pPr>
              <w:spacing w:line="300" w:lineRule="auto"/>
              <w:ind w:left="567" w:right="567"/>
              <w:jc w:val="center"/>
              <w:rPr>
                <w:rFonts w:ascii="Roboto" w:hAnsi="Roboto"/>
                <w:i/>
                <w:iCs/>
                <w:sz w:val="20"/>
                <w:szCs w:val="20"/>
              </w:rPr>
            </w:pPr>
            <w:r w:rsidRPr="007B1265">
              <w:rPr>
                <w:rFonts w:ascii="Roboto" w:hAnsi="Roboto" w:cs="Arial"/>
                <w:i/>
                <w:iCs/>
                <w:color w:val="000000"/>
                <w:sz w:val="20"/>
                <w:szCs w:val="20"/>
              </w:rPr>
              <w:t xml:space="preserve">Highly accomplished leader in product management for enterprise-focused SaaS solutions with 15+ years of experience in </w:t>
            </w:r>
            <w:r w:rsidR="00F01C31" w:rsidRPr="007B1265">
              <w:rPr>
                <w:rFonts w:ascii="Roboto" w:hAnsi="Roboto" w:cs="Arial"/>
                <w:i/>
                <w:iCs/>
                <w:color w:val="000000"/>
                <w:sz w:val="20"/>
                <w:szCs w:val="20"/>
              </w:rPr>
              <w:t>product management</w:t>
            </w:r>
            <w:r w:rsidRPr="007B1265">
              <w:rPr>
                <w:rFonts w:ascii="Roboto" w:hAnsi="Roboto" w:cs="Arial"/>
                <w:i/>
                <w:iCs/>
                <w:color w:val="000000"/>
                <w:sz w:val="20"/>
                <w:szCs w:val="20"/>
              </w:rPr>
              <w:t xml:space="preserve"> and 2 years as a Director. Significant success in leading and developing highly effective product management teams with a proven track record in product lifecycle management and expertise in Agile and Scrum methodologies. Skilled in product strategy, roadmap planning, competitor analysis, and customer engagement programs. Excellent interpersonal skills and efficient communication abilities with relevant stakeholders.</w:t>
            </w:r>
          </w:p>
        </w:tc>
      </w:tr>
      <w:tr w:rsidR="00C30A27" w:rsidRPr="00C30A27" w14:paraId="38AC6138" w14:textId="77777777" w:rsidTr="00084719">
        <w:trPr>
          <w:trHeight w:val="294"/>
        </w:trPr>
        <w:tc>
          <w:tcPr>
            <w:tcW w:w="11666" w:type="dxa"/>
            <w:gridSpan w:val="9"/>
            <w:vAlign w:val="center"/>
          </w:tcPr>
          <w:p w14:paraId="71111DAD" w14:textId="77777777" w:rsidR="00A60845" w:rsidRPr="00F01C31" w:rsidRDefault="00A60845" w:rsidP="009E6C47">
            <w:pPr>
              <w:ind w:left="567" w:right="567"/>
              <w:jc w:val="center"/>
              <w:rPr>
                <w:rFonts w:ascii="Roboto" w:hAnsi="Roboto"/>
                <w:sz w:val="10"/>
                <w:szCs w:val="10"/>
              </w:rPr>
            </w:pPr>
          </w:p>
        </w:tc>
      </w:tr>
      <w:tr w:rsidR="00EC2D76" w:rsidRPr="00C30A27" w14:paraId="202A7832" w14:textId="44B0D922" w:rsidTr="00B36D82">
        <w:trPr>
          <w:trHeight w:val="239"/>
        </w:trPr>
        <w:tc>
          <w:tcPr>
            <w:tcW w:w="426" w:type="dxa"/>
            <w:vAlign w:val="bottom"/>
          </w:tcPr>
          <w:p w14:paraId="10A5AB71" w14:textId="698A9FEC" w:rsidR="00EC2D76" w:rsidRPr="00C30A27" w:rsidRDefault="00EC2D76" w:rsidP="00EC2D76">
            <w:pPr>
              <w:ind w:right="567"/>
              <w:rPr>
                <w:rFonts w:ascii="Roboto" w:hAnsi="Roboto"/>
              </w:rPr>
            </w:pPr>
          </w:p>
        </w:tc>
        <w:tc>
          <w:tcPr>
            <w:tcW w:w="11198" w:type="dxa"/>
            <w:gridSpan w:val="8"/>
          </w:tcPr>
          <w:p w14:paraId="4F86D520" w14:textId="5F415DE8" w:rsidR="002C0252" w:rsidRPr="00B36D82" w:rsidRDefault="00EC2D76" w:rsidP="00B36D82">
            <w:pPr>
              <w:ind w:right="567"/>
              <w:rPr>
                <w:rFonts w:ascii="Roboto" w:hAnsi="Roboto" w:cs="Noto Sans Display"/>
                <w:b/>
                <w:bCs/>
                <w:color w:val="799BCD"/>
              </w:rPr>
            </w:pPr>
            <w:r w:rsidRPr="0098625E">
              <w:rPr>
                <w:rFonts w:ascii="Roboto" w:hAnsi="Roboto" w:cs="Noto Sans Display"/>
                <w:b/>
                <w:bCs/>
                <w:color w:val="799BCD"/>
              </w:rPr>
              <w:t>SKILLS</w:t>
            </w:r>
          </w:p>
        </w:tc>
      </w:tr>
      <w:tr w:rsidR="00B36D82" w:rsidRPr="00C30A27" w14:paraId="6561C435" w14:textId="77777777" w:rsidTr="006B0833">
        <w:trPr>
          <w:trHeight w:val="239"/>
        </w:trPr>
        <w:tc>
          <w:tcPr>
            <w:tcW w:w="426" w:type="dxa"/>
            <w:vAlign w:val="bottom"/>
          </w:tcPr>
          <w:p w14:paraId="36FEF1AC" w14:textId="77777777" w:rsidR="00B36D82" w:rsidRPr="00C30A27" w:rsidRDefault="00B36D82" w:rsidP="00EC2D76">
            <w:pPr>
              <w:ind w:right="567"/>
              <w:rPr>
                <w:rFonts w:ascii="Roboto" w:hAnsi="Roboto"/>
              </w:rPr>
            </w:pPr>
          </w:p>
        </w:tc>
        <w:tc>
          <w:tcPr>
            <w:tcW w:w="5953" w:type="dxa"/>
            <w:gridSpan w:val="2"/>
          </w:tcPr>
          <w:p w14:paraId="1A8406F0" w14:textId="77777777" w:rsidR="00B36D82" w:rsidRPr="002C0252" w:rsidRDefault="00B36D82" w:rsidP="006B0833">
            <w:pPr>
              <w:pStyle w:val="ListParagraph"/>
              <w:numPr>
                <w:ilvl w:val="0"/>
                <w:numId w:val="13"/>
              </w:numPr>
              <w:ind w:left="1457" w:right="567" w:hanging="425"/>
              <w:rPr>
                <w:rFonts w:ascii="Roboto" w:hAnsi="Roboto" w:cs="Noto Sans Display"/>
                <w:color w:val="000000" w:themeColor="text1"/>
                <w:sz w:val="20"/>
                <w:szCs w:val="20"/>
              </w:rPr>
            </w:pPr>
            <w:r w:rsidRPr="002C0252">
              <w:rPr>
                <w:rFonts w:ascii="Roboto" w:hAnsi="Roboto" w:cs="Noto Sans Display"/>
                <w:color w:val="000000" w:themeColor="text1"/>
                <w:sz w:val="20"/>
                <w:szCs w:val="20"/>
              </w:rPr>
              <w:t>Product Lifecycle Management</w:t>
            </w:r>
          </w:p>
          <w:p w14:paraId="560AE4A7" w14:textId="77777777" w:rsidR="00B36D82" w:rsidRDefault="00B36D82" w:rsidP="006B0833">
            <w:pPr>
              <w:pStyle w:val="ListParagraph"/>
              <w:numPr>
                <w:ilvl w:val="0"/>
                <w:numId w:val="13"/>
              </w:numPr>
              <w:ind w:left="1457" w:right="567" w:hanging="425"/>
              <w:rPr>
                <w:rFonts w:ascii="Roboto" w:hAnsi="Roboto" w:cs="Noto Sans Display"/>
                <w:color w:val="000000" w:themeColor="text1"/>
                <w:sz w:val="20"/>
                <w:szCs w:val="20"/>
              </w:rPr>
            </w:pPr>
            <w:r w:rsidRPr="002C0252">
              <w:rPr>
                <w:rFonts w:ascii="Roboto" w:hAnsi="Roboto" w:cs="Noto Sans Display"/>
                <w:color w:val="000000" w:themeColor="text1"/>
                <w:sz w:val="20"/>
                <w:szCs w:val="20"/>
              </w:rPr>
              <w:t>Product Strategy</w:t>
            </w:r>
          </w:p>
          <w:p w14:paraId="7AF2AEBC" w14:textId="77777777" w:rsidR="00B36D82" w:rsidRPr="002C0252" w:rsidRDefault="00B36D82" w:rsidP="006B0833">
            <w:pPr>
              <w:pStyle w:val="ListParagraph"/>
              <w:numPr>
                <w:ilvl w:val="0"/>
                <w:numId w:val="13"/>
              </w:numPr>
              <w:ind w:left="1457" w:right="567" w:hanging="425"/>
              <w:rPr>
                <w:rFonts w:ascii="Roboto" w:hAnsi="Roboto" w:cs="Noto Sans Display"/>
                <w:color w:val="000000" w:themeColor="text1"/>
                <w:sz w:val="20"/>
                <w:szCs w:val="20"/>
              </w:rPr>
            </w:pPr>
            <w:r w:rsidRPr="002C0252">
              <w:rPr>
                <w:rFonts w:ascii="Roboto" w:hAnsi="Roboto" w:cs="Noto Sans Display"/>
                <w:color w:val="000000" w:themeColor="text1"/>
                <w:sz w:val="20"/>
                <w:szCs w:val="20"/>
              </w:rPr>
              <w:t>Cloud Computing</w:t>
            </w:r>
          </w:p>
          <w:p w14:paraId="47DE959B" w14:textId="77777777" w:rsidR="00B36D82" w:rsidRDefault="00B36D82" w:rsidP="006B0833">
            <w:pPr>
              <w:pStyle w:val="ListParagraph"/>
              <w:numPr>
                <w:ilvl w:val="0"/>
                <w:numId w:val="13"/>
              </w:numPr>
              <w:ind w:left="1457" w:right="567" w:hanging="425"/>
              <w:rPr>
                <w:rFonts w:ascii="Roboto" w:hAnsi="Roboto" w:cs="Noto Sans Display"/>
                <w:color w:val="000000" w:themeColor="text1"/>
                <w:sz w:val="20"/>
                <w:szCs w:val="20"/>
              </w:rPr>
            </w:pPr>
            <w:r w:rsidRPr="002C0252">
              <w:rPr>
                <w:rFonts w:ascii="Roboto" w:hAnsi="Roboto" w:cs="Noto Sans Display"/>
                <w:color w:val="000000" w:themeColor="text1"/>
                <w:sz w:val="20"/>
                <w:szCs w:val="20"/>
              </w:rPr>
              <w:t>Cross-functional Team Leadership</w:t>
            </w:r>
          </w:p>
          <w:p w14:paraId="757D05BA" w14:textId="731A027E" w:rsidR="00B36D82" w:rsidRPr="00B36D82" w:rsidRDefault="00B36D82" w:rsidP="006B0833">
            <w:pPr>
              <w:pStyle w:val="ListParagraph"/>
              <w:numPr>
                <w:ilvl w:val="0"/>
                <w:numId w:val="13"/>
              </w:numPr>
              <w:ind w:left="1457" w:right="567" w:hanging="425"/>
              <w:rPr>
                <w:rFonts w:ascii="Roboto" w:hAnsi="Roboto" w:cs="Noto Sans Display"/>
                <w:color w:val="000000" w:themeColor="text1"/>
                <w:sz w:val="20"/>
                <w:szCs w:val="20"/>
              </w:rPr>
            </w:pPr>
            <w:r w:rsidRPr="00B36D82">
              <w:rPr>
                <w:rFonts w:ascii="Roboto" w:hAnsi="Roboto" w:cs="Noto Sans Display"/>
                <w:color w:val="000000" w:themeColor="text1"/>
                <w:sz w:val="20"/>
                <w:szCs w:val="20"/>
              </w:rPr>
              <w:t>Product Marketing</w:t>
            </w:r>
          </w:p>
        </w:tc>
        <w:tc>
          <w:tcPr>
            <w:tcW w:w="5245" w:type="dxa"/>
            <w:gridSpan w:val="6"/>
          </w:tcPr>
          <w:p w14:paraId="33CE85BC" w14:textId="77777777" w:rsidR="00B36D82" w:rsidRPr="00B36D82" w:rsidRDefault="00B36D82" w:rsidP="00B36D82">
            <w:pPr>
              <w:pStyle w:val="ListParagraph"/>
              <w:numPr>
                <w:ilvl w:val="0"/>
                <w:numId w:val="13"/>
              </w:numPr>
              <w:ind w:right="567"/>
              <w:rPr>
                <w:rFonts w:ascii="Roboto" w:hAnsi="Roboto" w:cs="Noto Sans Display"/>
                <w:color w:val="000000" w:themeColor="text1"/>
                <w:sz w:val="20"/>
                <w:szCs w:val="20"/>
              </w:rPr>
            </w:pPr>
            <w:r w:rsidRPr="00B36D82">
              <w:rPr>
                <w:rFonts w:ascii="Roboto" w:hAnsi="Roboto" w:cs="Noto Sans Display"/>
                <w:color w:val="000000" w:themeColor="text1"/>
                <w:sz w:val="20"/>
                <w:szCs w:val="20"/>
              </w:rPr>
              <w:t>Product Management</w:t>
            </w:r>
          </w:p>
          <w:p w14:paraId="22CA9B9E" w14:textId="254C151C" w:rsidR="00B36D82" w:rsidRPr="00B36D82" w:rsidRDefault="00B36D82" w:rsidP="00B36D82">
            <w:pPr>
              <w:pStyle w:val="ListParagraph"/>
              <w:numPr>
                <w:ilvl w:val="0"/>
                <w:numId w:val="13"/>
              </w:numPr>
              <w:ind w:right="567"/>
              <w:rPr>
                <w:rFonts w:ascii="Roboto" w:hAnsi="Roboto" w:cs="Noto Sans Display"/>
                <w:color w:val="000000" w:themeColor="text1"/>
                <w:sz w:val="20"/>
                <w:szCs w:val="20"/>
              </w:rPr>
            </w:pPr>
            <w:r w:rsidRPr="00B36D82">
              <w:rPr>
                <w:rFonts w:ascii="Roboto" w:hAnsi="Roboto" w:cs="Noto Sans Display"/>
                <w:color w:val="000000" w:themeColor="text1"/>
                <w:sz w:val="20"/>
                <w:szCs w:val="20"/>
              </w:rPr>
              <w:t>Market Research</w:t>
            </w:r>
          </w:p>
          <w:p w14:paraId="56232C56" w14:textId="1705F058" w:rsidR="00B36D82" w:rsidRPr="00B36D82" w:rsidRDefault="00B36D82" w:rsidP="00B36D82">
            <w:pPr>
              <w:pStyle w:val="ListParagraph"/>
              <w:numPr>
                <w:ilvl w:val="0"/>
                <w:numId w:val="13"/>
              </w:numPr>
              <w:ind w:right="567"/>
              <w:rPr>
                <w:rFonts w:ascii="Roboto" w:hAnsi="Roboto" w:cs="Noto Sans Display"/>
                <w:b/>
                <w:bCs/>
                <w:color w:val="000000" w:themeColor="text1"/>
                <w:sz w:val="20"/>
                <w:szCs w:val="20"/>
              </w:rPr>
            </w:pPr>
            <w:r w:rsidRPr="00B36D82">
              <w:rPr>
                <w:rFonts w:ascii="Roboto" w:hAnsi="Roboto" w:cs="Noto Sans Display"/>
                <w:color w:val="000000" w:themeColor="text1"/>
                <w:sz w:val="20"/>
                <w:szCs w:val="20"/>
              </w:rPr>
              <w:t>User Experience (UX)</w:t>
            </w:r>
          </w:p>
          <w:p w14:paraId="16DB3C41" w14:textId="77777777" w:rsidR="00B36D82" w:rsidRPr="00B36D82" w:rsidRDefault="00B36D82" w:rsidP="00B36D82">
            <w:pPr>
              <w:pStyle w:val="ListParagraph"/>
              <w:numPr>
                <w:ilvl w:val="0"/>
                <w:numId w:val="13"/>
              </w:numPr>
              <w:ind w:right="567"/>
              <w:rPr>
                <w:rFonts w:ascii="Roboto" w:hAnsi="Roboto" w:cs="Noto Sans Display"/>
                <w:color w:val="000000" w:themeColor="text1"/>
                <w:sz w:val="20"/>
                <w:szCs w:val="20"/>
              </w:rPr>
            </w:pPr>
            <w:r w:rsidRPr="00B36D82">
              <w:rPr>
                <w:rFonts w:ascii="Roboto" w:hAnsi="Roboto" w:cs="Noto Sans Display"/>
                <w:color w:val="000000" w:themeColor="text1"/>
                <w:sz w:val="20"/>
                <w:szCs w:val="20"/>
              </w:rPr>
              <w:t xml:space="preserve">Effective Communication </w:t>
            </w:r>
          </w:p>
          <w:p w14:paraId="6D8A1558" w14:textId="6E7437A4" w:rsidR="00B36D82" w:rsidRPr="00B36D82" w:rsidRDefault="00B36D82" w:rsidP="00B36D82">
            <w:pPr>
              <w:pStyle w:val="ListParagraph"/>
              <w:numPr>
                <w:ilvl w:val="0"/>
                <w:numId w:val="13"/>
              </w:numPr>
              <w:ind w:right="567"/>
              <w:rPr>
                <w:rFonts w:ascii="Roboto" w:hAnsi="Roboto" w:cs="Noto Sans Display"/>
                <w:b/>
                <w:bCs/>
                <w:color w:val="000000" w:themeColor="text1"/>
                <w:sz w:val="20"/>
                <w:szCs w:val="20"/>
              </w:rPr>
            </w:pPr>
            <w:r w:rsidRPr="00B36D82">
              <w:rPr>
                <w:rFonts w:ascii="Roboto" w:hAnsi="Roboto" w:cs="Noto Sans Display"/>
                <w:color w:val="000000" w:themeColor="text1"/>
                <w:sz w:val="20"/>
                <w:szCs w:val="20"/>
              </w:rPr>
              <w:t>Leadership</w:t>
            </w:r>
          </w:p>
        </w:tc>
      </w:tr>
      <w:tr w:rsidR="00EC2D76" w:rsidRPr="00C30A27" w14:paraId="25CBE436" w14:textId="77777777" w:rsidTr="009E6C47">
        <w:trPr>
          <w:trHeight w:val="87"/>
        </w:trPr>
        <w:tc>
          <w:tcPr>
            <w:tcW w:w="11666" w:type="dxa"/>
            <w:gridSpan w:val="9"/>
            <w:vAlign w:val="center"/>
          </w:tcPr>
          <w:p w14:paraId="2272B664" w14:textId="7D1FBA98" w:rsidR="00EC2D76" w:rsidRPr="00C30A27" w:rsidRDefault="00EC2D76" w:rsidP="00EC2D76">
            <w:pPr>
              <w:ind w:left="567" w:right="567"/>
              <w:jc w:val="center"/>
              <w:rPr>
                <w:rFonts w:ascii="Roboto" w:hAnsi="Roboto"/>
                <w:sz w:val="20"/>
                <w:szCs w:val="20"/>
              </w:rPr>
            </w:pPr>
          </w:p>
        </w:tc>
      </w:tr>
      <w:tr w:rsidR="00EC2D76" w:rsidRPr="00C30A27" w14:paraId="3B28BD17" w14:textId="61A578D1" w:rsidTr="00E22C87">
        <w:trPr>
          <w:trHeight w:val="476"/>
        </w:trPr>
        <w:tc>
          <w:tcPr>
            <w:tcW w:w="426" w:type="dxa"/>
            <w:vAlign w:val="center"/>
          </w:tcPr>
          <w:p w14:paraId="0F729E1F" w14:textId="24D3F6FF" w:rsidR="00EC2D76" w:rsidRPr="00C30A27" w:rsidRDefault="00EC2D76" w:rsidP="00EC2D76">
            <w:pPr>
              <w:spacing w:line="276" w:lineRule="auto"/>
              <w:ind w:rightChars="567" w:right="1247"/>
              <w:rPr>
                <w:rFonts w:ascii="Georgia" w:hAnsi="Georgia"/>
                <w:i/>
                <w:iCs/>
              </w:rPr>
            </w:pPr>
          </w:p>
        </w:tc>
        <w:tc>
          <w:tcPr>
            <w:tcW w:w="7788" w:type="dxa"/>
            <w:gridSpan w:val="5"/>
            <w:tcBorders>
              <w:bottom w:val="single" w:sz="4" w:space="0" w:color="000000"/>
            </w:tcBorders>
            <w:vAlign w:val="center"/>
          </w:tcPr>
          <w:p w14:paraId="469C7E5E" w14:textId="7C40F858" w:rsidR="00EC2D76" w:rsidRPr="00C30A27" w:rsidRDefault="00EC2D76" w:rsidP="00EC2D76">
            <w:pPr>
              <w:spacing w:line="276" w:lineRule="auto"/>
              <w:ind w:rightChars="567" w:right="1247"/>
              <w:rPr>
                <w:rFonts w:ascii="Roboto" w:eastAsia="Times New Roman" w:hAnsi="Roboto" w:cs="Noto Sans Display"/>
                <w:b/>
                <w:bCs/>
                <w:lang w:eastAsia="en-IN"/>
              </w:rPr>
            </w:pPr>
            <w:r>
              <w:rPr>
                <w:rFonts w:ascii="Roboto" w:eastAsia="Times New Roman" w:hAnsi="Roboto" w:cs="Noto Sans Display"/>
                <w:b/>
                <w:bCs/>
                <w:lang w:eastAsia="en-IN"/>
              </w:rPr>
              <w:t>Director of Product Management</w:t>
            </w:r>
          </w:p>
          <w:p w14:paraId="546876A5" w14:textId="2212D98F" w:rsidR="00EC2D76" w:rsidRPr="00C30A27" w:rsidRDefault="00B36D82" w:rsidP="00EC2D76">
            <w:pPr>
              <w:spacing w:line="276" w:lineRule="auto"/>
              <w:ind w:rightChars="567" w:right="1247"/>
              <w:rPr>
                <w:rFonts w:ascii="Roboto" w:hAnsi="Roboto"/>
                <w:i/>
                <w:iCs/>
                <w:sz w:val="20"/>
                <w:szCs w:val="20"/>
              </w:rPr>
            </w:pPr>
            <w:r>
              <w:rPr>
                <w:rFonts w:ascii="Roboto" w:eastAsia="Times New Roman" w:hAnsi="Roboto" w:cs="Noto Sans Display"/>
                <w:i/>
                <w:iCs/>
                <w:color w:val="767171" w:themeColor="background2" w:themeShade="80"/>
                <w:sz w:val="20"/>
                <w:szCs w:val="20"/>
                <w:lang w:eastAsia="en-IN"/>
              </w:rPr>
              <w:t>Infinity Consulting Solutions</w:t>
            </w:r>
            <w:r w:rsidR="00EC2D76" w:rsidRPr="002D5C9E">
              <w:rPr>
                <w:rFonts w:ascii="Roboto" w:eastAsia="Times New Roman" w:hAnsi="Roboto" w:cs="Noto Sans Display"/>
                <w:i/>
                <w:iCs/>
                <w:color w:val="767171" w:themeColor="background2" w:themeShade="80"/>
                <w:sz w:val="20"/>
                <w:szCs w:val="20"/>
                <w:lang w:eastAsia="en-IN"/>
              </w:rPr>
              <w:t xml:space="preserve"> – Chicago, IL</w:t>
            </w:r>
          </w:p>
        </w:tc>
        <w:tc>
          <w:tcPr>
            <w:tcW w:w="2843" w:type="dxa"/>
            <w:gridSpan w:val="2"/>
            <w:tcBorders>
              <w:bottom w:val="single" w:sz="4" w:space="0" w:color="000000"/>
            </w:tcBorders>
            <w:vAlign w:val="bottom"/>
          </w:tcPr>
          <w:p w14:paraId="1C6C0806" w14:textId="5B3E8141" w:rsidR="00EC2D76" w:rsidRPr="00C30A27" w:rsidRDefault="00EC2D76" w:rsidP="00EC2D76">
            <w:pPr>
              <w:spacing w:line="276" w:lineRule="auto"/>
              <w:jc w:val="right"/>
              <w:rPr>
                <w:rFonts w:ascii="Roboto" w:hAnsi="Roboto" w:cs="Arial"/>
                <w:i/>
                <w:iCs/>
                <w:sz w:val="20"/>
                <w:szCs w:val="20"/>
              </w:rPr>
            </w:pPr>
            <w:r w:rsidRPr="002D5C9E">
              <w:rPr>
                <w:rFonts w:ascii="Roboto" w:hAnsi="Roboto" w:cs="Arial"/>
                <w:i/>
                <w:iCs/>
                <w:color w:val="767171" w:themeColor="background2" w:themeShade="80"/>
                <w:sz w:val="20"/>
                <w:szCs w:val="20"/>
              </w:rPr>
              <w:t>Sep 20</w:t>
            </w:r>
            <w:r w:rsidR="00F01C31">
              <w:rPr>
                <w:rFonts w:ascii="Roboto" w:hAnsi="Roboto" w:cs="Arial"/>
                <w:i/>
                <w:iCs/>
                <w:color w:val="767171" w:themeColor="background2" w:themeShade="80"/>
                <w:sz w:val="20"/>
                <w:szCs w:val="20"/>
              </w:rPr>
              <w:t>21</w:t>
            </w:r>
            <w:r w:rsidRPr="002D5C9E">
              <w:rPr>
                <w:rFonts w:ascii="Roboto" w:hAnsi="Roboto" w:cs="Arial"/>
                <w:i/>
                <w:iCs/>
                <w:color w:val="767171" w:themeColor="background2" w:themeShade="80"/>
                <w:sz w:val="20"/>
                <w:szCs w:val="20"/>
              </w:rPr>
              <w:t xml:space="preserve"> – Present</w:t>
            </w:r>
          </w:p>
        </w:tc>
        <w:tc>
          <w:tcPr>
            <w:tcW w:w="609" w:type="dxa"/>
            <w:vAlign w:val="bottom"/>
          </w:tcPr>
          <w:p w14:paraId="68F4FB84" w14:textId="77777777" w:rsidR="00EC2D76" w:rsidRPr="00C30A27" w:rsidRDefault="00EC2D76" w:rsidP="00EC2D76">
            <w:pPr>
              <w:rPr>
                <w:rFonts w:ascii="Georgia" w:hAnsi="Georgia" w:cs="Arial"/>
                <w:i/>
                <w:iCs/>
              </w:rPr>
            </w:pPr>
          </w:p>
          <w:p w14:paraId="2418DD78" w14:textId="77777777" w:rsidR="00EC2D76" w:rsidRPr="00C30A27" w:rsidRDefault="00EC2D76" w:rsidP="00EC2D76">
            <w:pPr>
              <w:spacing w:line="276" w:lineRule="auto"/>
              <w:ind w:right="567"/>
              <w:jc w:val="center"/>
              <w:rPr>
                <w:rFonts w:ascii="Georgia" w:hAnsi="Georgia" w:cs="Arial"/>
                <w:i/>
                <w:iCs/>
              </w:rPr>
            </w:pPr>
          </w:p>
        </w:tc>
      </w:tr>
      <w:tr w:rsidR="00EC2D76" w:rsidRPr="00C30A27" w14:paraId="76D39608" w14:textId="31D694E6" w:rsidTr="00235701">
        <w:trPr>
          <w:trHeight w:val="99"/>
        </w:trPr>
        <w:tc>
          <w:tcPr>
            <w:tcW w:w="8214" w:type="dxa"/>
            <w:gridSpan w:val="6"/>
            <w:vAlign w:val="center"/>
          </w:tcPr>
          <w:p w14:paraId="2DA38FE2" w14:textId="77777777" w:rsidR="00EC2D76" w:rsidRPr="00C30A27" w:rsidRDefault="00EC2D76" w:rsidP="00EC2D76">
            <w:pPr>
              <w:ind w:left="567" w:rightChars="567" w:right="1247"/>
              <w:rPr>
                <w:rFonts w:ascii="Roboto" w:hAnsi="Roboto"/>
                <w:sz w:val="16"/>
                <w:szCs w:val="16"/>
              </w:rPr>
            </w:pPr>
          </w:p>
        </w:tc>
        <w:tc>
          <w:tcPr>
            <w:tcW w:w="3452" w:type="dxa"/>
            <w:gridSpan w:val="3"/>
            <w:vAlign w:val="center"/>
          </w:tcPr>
          <w:p w14:paraId="101B0EE1" w14:textId="77777777" w:rsidR="00EC2D76" w:rsidRPr="00C30A27" w:rsidRDefault="00EC2D76" w:rsidP="00EC2D76">
            <w:pPr>
              <w:ind w:left="567" w:rightChars="567" w:right="1247"/>
              <w:jc w:val="center"/>
              <w:rPr>
                <w:rFonts w:ascii="Roboto" w:hAnsi="Roboto"/>
                <w:sz w:val="16"/>
                <w:szCs w:val="16"/>
              </w:rPr>
            </w:pPr>
          </w:p>
        </w:tc>
      </w:tr>
      <w:tr w:rsidR="00EC2D76" w:rsidRPr="00C30A27" w14:paraId="4D87572A" w14:textId="77777777" w:rsidTr="00235701">
        <w:trPr>
          <w:trHeight w:val="1392"/>
        </w:trPr>
        <w:tc>
          <w:tcPr>
            <w:tcW w:w="11666" w:type="dxa"/>
            <w:gridSpan w:val="9"/>
          </w:tcPr>
          <w:p w14:paraId="47349B51" w14:textId="77777777" w:rsidR="00EC2D76" w:rsidRPr="002C0252" w:rsidRDefault="00EC2D76" w:rsidP="00EC2D76">
            <w:pPr>
              <w:pStyle w:val="NormalWeb"/>
              <w:numPr>
                <w:ilvl w:val="0"/>
                <w:numId w:val="6"/>
              </w:numPr>
              <w:spacing w:before="0" w:beforeAutospacing="0" w:after="0" w:afterAutospacing="0" w:line="276" w:lineRule="auto"/>
              <w:ind w:left="880" w:hanging="284"/>
              <w:textAlignment w:val="baseline"/>
              <w:rPr>
                <w:rFonts w:ascii="Arial" w:hAnsi="Arial" w:cs="Arial"/>
                <w:color w:val="000000"/>
                <w:sz w:val="20"/>
                <w:szCs w:val="20"/>
              </w:rPr>
            </w:pPr>
            <w:r w:rsidRPr="002C0252">
              <w:rPr>
                <w:rFonts w:ascii="Arial" w:hAnsi="Arial" w:cs="Arial"/>
                <w:color w:val="000000"/>
                <w:sz w:val="20"/>
                <w:szCs w:val="20"/>
              </w:rPr>
              <w:t>Led cross-functional teams of product managers, designers, and developers to successfully launch multiple enterprise-focused SaaS solutions, resulting in a 25% increase in customer retention and a 20% increase in revenue</w:t>
            </w:r>
          </w:p>
          <w:p w14:paraId="48374F30" w14:textId="1D7AE81C" w:rsidR="00EC2D76" w:rsidRPr="002C0252" w:rsidRDefault="00EC2D76" w:rsidP="00EC2D76">
            <w:pPr>
              <w:pStyle w:val="NormalWeb"/>
              <w:numPr>
                <w:ilvl w:val="0"/>
                <w:numId w:val="6"/>
              </w:numPr>
              <w:spacing w:before="0" w:beforeAutospacing="0" w:after="0" w:afterAutospacing="0" w:line="276" w:lineRule="auto"/>
              <w:ind w:left="880" w:hanging="284"/>
              <w:textAlignment w:val="baseline"/>
              <w:rPr>
                <w:rFonts w:ascii="Arial" w:hAnsi="Arial" w:cs="Arial"/>
                <w:color w:val="000000"/>
                <w:sz w:val="20"/>
                <w:szCs w:val="20"/>
              </w:rPr>
            </w:pPr>
            <w:r w:rsidRPr="002C0252">
              <w:rPr>
                <w:rFonts w:ascii="Arial" w:hAnsi="Arial" w:cs="Arial"/>
                <w:color w:val="000000"/>
                <w:sz w:val="20"/>
                <w:szCs w:val="20"/>
              </w:rPr>
              <w:t xml:space="preserve">Develop and execute product strategies aligned with business objectives and market trends, </w:t>
            </w:r>
            <w:r w:rsidR="007778C2">
              <w:rPr>
                <w:rFonts w:ascii="Arial" w:hAnsi="Arial" w:cs="Arial"/>
                <w:color w:val="000000"/>
                <w:sz w:val="20"/>
                <w:szCs w:val="20"/>
              </w:rPr>
              <w:t>creating</w:t>
            </w:r>
            <w:r w:rsidRPr="002C0252">
              <w:rPr>
                <w:rFonts w:ascii="Arial" w:hAnsi="Arial" w:cs="Arial"/>
                <w:color w:val="000000"/>
                <w:sz w:val="20"/>
                <w:szCs w:val="20"/>
              </w:rPr>
              <w:t xml:space="preserve"> a 30% increase in market share and a 15% increase in customer satisfaction</w:t>
            </w:r>
          </w:p>
          <w:p w14:paraId="7085868A" w14:textId="0F76F42F" w:rsidR="00EC2D76" w:rsidRPr="00E90D02" w:rsidRDefault="00EC2D76" w:rsidP="00EC2D76">
            <w:pPr>
              <w:pStyle w:val="NormalWeb"/>
              <w:numPr>
                <w:ilvl w:val="0"/>
                <w:numId w:val="6"/>
              </w:numPr>
              <w:spacing w:before="0" w:beforeAutospacing="0" w:after="0" w:afterAutospacing="0" w:line="276" w:lineRule="auto"/>
              <w:ind w:left="880" w:hanging="284"/>
              <w:textAlignment w:val="baseline"/>
              <w:rPr>
                <w:rFonts w:ascii="Arial" w:hAnsi="Arial" w:cs="Arial"/>
                <w:color w:val="000000"/>
                <w:sz w:val="22"/>
                <w:szCs w:val="22"/>
              </w:rPr>
            </w:pPr>
            <w:r w:rsidRPr="002C0252">
              <w:rPr>
                <w:rFonts w:ascii="Arial" w:hAnsi="Arial" w:cs="Arial"/>
                <w:color w:val="000000"/>
                <w:sz w:val="20"/>
                <w:szCs w:val="20"/>
              </w:rPr>
              <w:t>Implemented Agile and Scrum methodologies to streamline product development process</w:t>
            </w:r>
            <w:r w:rsidR="007778C2">
              <w:rPr>
                <w:rFonts w:ascii="Arial" w:hAnsi="Arial" w:cs="Arial"/>
                <w:color w:val="000000"/>
                <w:sz w:val="20"/>
                <w:szCs w:val="20"/>
              </w:rPr>
              <w:t>es</w:t>
            </w:r>
            <w:r w:rsidRPr="002C0252">
              <w:rPr>
                <w:rFonts w:ascii="Arial" w:hAnsi="Arial" w:cs="Arial"/>
                <w:color w:val="000000"/>
                <w:sz w:val="20"/>
                <w:szCs w:val="20"/>
              </w:rPr>
              <w:t xml:space="preserve">, </w:t>
            </w:r>
            <w:r w:rsidR="007778C2">
              <w:rPr>
                <w:rFonts w:ascii="Arial" w:hAnsi="Arial" w:cs="Arial"/>
                <w:color w:val="000000"/>
                <w:sz w:val="20"/>
                <w:szCs w:val="20"/>
              </w:rPr>
              <w:t>producing</w:t>
            </w:r>
            <w:r w:rsidRPr="002C0252">
              <w:rPr>
                <w:rFonts w:ascii="Arial" w:hAnsi="Arial" w:cs="Arial"/>
                <w:color w:val="000000"/>
                <w:sz w:val="20"/>
                <w:szCs w:val="20"/>
              </w:rPr>
              <w:t xml:space="preserve"> a 40% reduction in time-to-market and a 20% increase in team productivity</w:t>
            </w:r>
          </w:p>
        </w:tc>
      </w:tr>
      <w:tr w:rsidR="00EC2D76" w:rsidRPr="00C30A27" w14:paraId="1B5230F8" w14:textId="77777777" w:rsidTr="00E22C87">
        <w:trPr>
          <w:trHeight w:val="81"/>
        </w:trPr>
        <w:tc>
          <w:tcPr>
            <w:tcW w:w="11666" w:type="dxa"/>
            <w:gridSpan w:val="9"/>
          </w:tcPr>
          <w:p w14:paraId="6609A6D5" w14:textId="77777777" w:rsidR="00EC2D76" w:rsidRPr="00C30A27" w:rsidRDefault="00EC2D76" w:rsidP="00EC2D76">
            <w:pPr>
              <w:textAlignment w:val="baseline"/>
              <w:rPr>
                <w:rFonts w:ascii="Roboto" w:eastAsia="Times New Roman" w:hAnsi="Roboto" w:cs="Noto Sans Display"/>
                <w:sz w:val="10"/>
                <w:szCs w:val="10"/>
                <w:lang w:eastAsia="en-IN"/>
              </w:rPr>
            </w:pPr>
          </w:p>
        </w:tc>
      </w:tr>
      <w:tr w:rsidR="00EC2D76" w:rsidRPr="00C30A27" w14:paraId="4F6F88F3" w14:textId="276A5E43" w:rsidTr="007B1265">
        <w:trPr>
          <w:trHeight w:val="440"/>
        </w:trPr>
        <w:tc>
          <w:tcPr>
            <w:tcW w:w="426" w:type="dxa"/>
            <w:vAlign w:val="center"/>
          </w:tcPr>
          <w:p w14:paraId="4986B235" w14:textId="0C0B0470" w:rsidR="00EC2D76" w:rsidRPr="00C30A27" w:rsidRDefault="00EC2D76" w:rsidP="00EC2D76">
            <w:pPr>
              <w:spacing w:after="100"/>
              <w:textAlignment w:val="baseline"/>
              <w:rPr>
                <w:rFonts w:ascii="Georgia" w:eastAsia="Times New Roman" w:hAnsi="Georgia" w:cs="Noto Sans Display"/>
                <w:lang w:eastAsia="en-IN"/>
              </w:rPr>
            </w:pPr>
          </w:p>
        </w:tc>
        <w:tc>
          <w:tcPr>
            <w:tcW w:w="8363" w:type="dxa"/>
            <w:gridSpan w:val="6"/>
            <w:tcBorders>
              <w:bottom w:val="single" w:sz="4" w:space="0" w:color="000000"/>
            </w:tcBorders>
            <w:vAlign w:val="center"/>
          </w:tcPr>
          <w:p w14:paraId="6F804DEC" w14:textId="1A40700B" w:rsidR="00EC2D76" w:rsidRPr="00C30A27" w:rsidRDefault="00F01C31" w:rsidP="00EC2D76">
            <w:pPr>
              <w:spacing w:line="276" w:lineRule="auto"/>
              <w:rPr>
                <w:rFonts w:ascii="Roboto" w:eastAsia="Times New Roman" w:hAnsi="Roboto" w:cs="Noto Sans Display"/>
                <w:lang w:eastAsia="en-IN"/>
              </w:rPr>
            </w:pPr>
            <w:r>
              <w:rPr>
                <w:rFonts w:ascii="Roboto" w:eastAsia="Times New Roman" w:hAnsi="Roboto" w:cs="Noto Sans Display"/>
                <w:b/>
                <w:bCs/>
                <w:lang w:eastAsia="en-IN"/>
              </w:rPr>
              <w:t>Product Manager</w:t>
            </w:r>
          </w:p>
          <w:p w14:paraId="0BD14797" w14:textId="6F8C5679" w:rsidR="00EC2D76" w:rsidRPr="00C30A27" w:rsidRDefault="00F01C31" w:rsidP="00EC2D76">
            <w:pPr>
              <w:spacing w:line="276" w:lineRule="auto"/>
              <w:textAlignment w:val="baseline"/>
              <w:rPr>
                <w:rFonts w:ascii="Roboto" w:eastAsia="Times New Roman" w:hAnsi="Roboto" w:cs="Noto Sans Display"/>
                <w:sz w:val="20"/>
                <w:szCs w:val="20"/>
                <w:lang w:eastAsia="en-IN"/>
              </w:rPr>
            </w:pPr>
            <w:r>
              <w:rPr>
                <w:rFonts w:ascii="Roboto" w:eastAsia="Times New Roman" w:hAnsi="Roboto" w:cs="Noto Sans Display"/>
                <w:i/>
                <w:iCs/>
                <w:color w:val="767171" w:themeColor="background2" w:themeShade="80"/>
                <w:sz w:val="20"/>
                <w:szCs w:val="20"/>
                <w:lang w:eastAsia="en-IN"/>
              </w:rPr>
              <w:t>Invenergy LLC</w:t>
            </w:r>
            <w:r w:rsidR="00EC2D76" w:rsidRPr="002D5C9E">
              <w:rPr>
                <w:rFonts w:ascii="Roboto" w:eastAsia="Times New Roman" w:hAnsi="Roboto" w:cs="Noto Sans Display"/>
                <w:i/>
                <w:iCs/>
                <w:color w:val="767171" w:themeColor="background2" w:themeShade="80"/>
                <w:sz w:val="20"/>
                <w:szCs w:val="20"/>
                <w:lang w:eastAsia="en-IN"/>
              </w:rPr>
              <w:t xml:space="preserve"> – Chicago, IL</w:t>
            </w:r>
          </w:p>
        </w:tc>
        <w:tc>
          <w:tcPr>
            <w:tcW w:w="2268" w:type="dxa"/>
            <w:tcBorders>
              <w:bottom w:val="single" w:sz="4" w:space="0" w:color="000000"/>
            </w:tcBorders>
            <w:vAlign w:val="bottom"/>
          </w:tcPr>
          <w:p w14:paraId="4BB67FA9" w14:textId="2338990F" w:rsidR="00EC2D76" w:rsidRPr="00C30A27" w:rsidRDefault="007B1265" w:rsidP="00EC2D76">
            <w:pPr>
              <w:spacing w:line="276" w:lineRule="auto"/>
              <w:jc w:val="right"/>
              <w:rPr>
                <w:rFonts w:ascii="Roboto" w:eastAsia="Times New Roman" w:hAnsi="Roboto" w:cs="Noto Sans Display"/>
                <w:i/>
                <w:iCs/>
                <w:sz w:val="20"/>
                <w:szCs w:val="20"/>
                <w:lang w:eastAsia="en-IN"/>
              </w:rPr>
            </w:pPr>
            <w:r>
              <w:rPr>
                <w:rFonts w:ascii="Roboto" w:eastAsia="Times New Roman" w:hAnsi="Roboto" w:cs="Noto Sans Display"/>
                <w:i/>
                <w:iCs/>
                <w:color w:val="767171" w:themeColor="background2" w:themeShade="80"/>
                <w:sz w:val="20"/>
                <w:szCs w:val="20"/>
                <w:lang w:eastAsia="en-IN"/>
              </w:rPr>
              <w:t>Aug</w:t>
            </w:r>
            <w:r w:rsidR="00EC2D76" w:rsidRPr="002D5C9E">
              <w:rPr>
                <w:rFonts w:ascii="Roboto" w:eastAsia="Times New Roman" w:hAnsi="Roboto" w:cs="Noto Sans Display"/>
                <w:i/>
                <w:iCs/>
                <w:color w:val="767171" w:themeColor="background2" w:themeShade="80"/>
                <w:sz w:val="20"/>
                <w:szCs w:val="20"/>
                <w:lang w:eastAsia="en-IN"/>
              </w:rPr>
              <w:t xml:space="preserve"> 201</w:t>
            </w:r>
            <w:r w:rsidR="00F01C31">
              <w:rPr>
                <w:rFonts w:ascii="Roboto" w:eastAsia="Times New Roman" w:hAnsi="Roboto" w:cs="Noto Sans Display"/>
                <w:i/>
                <w:iCs/>
                <w:color w:val="767171" w:themeColor="background2" w:themeShade="80"/>
                <w:sz w:val="20"/>
                <w:szCs w:val="20"/>
                <w:lang w:eastAsia="en-IN"/>
              </w:rPr>
              <w:t>5</w:t>
            </w:r>
            <w:r w:rsidR="00EC2D76" w:rsidRPr="002D5C9E">
              <w:rPr>
                <w:rFonts w:ascii="Roboto" w:eastAsia="Times New Roman" w:hAnsi="Roboto" w:cs="Noto Sans Display"/>
                <w:i/>
                <w:iCs/>
                <w:color w:val="767171" w:themeColor="background2" w:themeShade="80"/>
                <w:sz w:val="20"/>
                <w:szCs w:val="20"/>
                <w:lang w:eastAsia="en-IN"/>
              </w:rPr>
              <w:t xml:space="preserve"> – Aug 20</w:t>
            </w:r>
            <w:r w:rsidR="00F01C31">
              <w:rPr>
                <w:rFonts w:ascii="Roboto" w:eastAsia="Times New Roman" w:hAnsi="Roboto" w:cs="Noto Sans Display"/>
                <w:i/>
                <w:iCs/>
                <w:color w:val="767171" w:themeColor="background2" w:themeShade="80"/>
                <w:sz w:val="20"/>
                <w:szCs w:val="20"/>
                <w:lang w:eastAsia="en-IN"/>
              </w:rPr>
              <w:t>21</w:t>
            </w:r>
          </w:p>
        </w:tc>
        <w:tc>
          <w:tcPr>
            <w:tcW w:w="609" w:type="dxa"/>
            <w:vAlign w:val="bottom"/>
          </w:tcPr>
          <w:p w14:paraId="36AEEB29" w14:textId="77777777" w:rsidR="00EC2D76" w:rsidRPr="00C30A27" w:rsidRDefault="00EC2D76" w:rsidP="00EC2D76">
            <w:pPr>
              <w:spacing w:line="276" w:lineRule="auto"/>
              <w:ind w:right="567"/>
              <w:rPr>
                <w:rFonts w:ascii="Georgia" w:eastAsia="Times New Roman" w:hAnsi="Georgia" w:cs="Noto Sans Display"/>
                <w:i/>
                <w:iCs/>
                <w:lang w:eastAsia="en-IN"/>
              </w:rPr>
            </w:pPr>
          </w:p>
        </w:tc>
      </w:tr>
      <w:tr w:rsidR="00EC2D76" w:rsidRPr="00C30A27" w14:paraId="3A8B183E" w14:textId="2AFE0EE0" w:rsidTr="007B1265">
        <w:trPr>
          <w:trHeight w:val="62"/>
        </w:trPr>
        <w:tc>
          <w:tcPr>
            <w:tcW w:w="8789" w:type="dxa"/>
            <w:gridSpan w:val="7"/>
          </w:tcPr>
          <w:p w14:paraId="08C9A351" w14:textId="77777777" w:rsidR="00EC2D76" w:rsidRPr="00C30A27" w:rsidRDefault="00EC2D76" w:rsidP="00EC2D76">
            <w:pPr>
              <w:textAlignment w:val="baseline"/>
              <w:rPr>
                <w:rFonts w:ascii="Roboto" w:eastAsia="Times New Roman" w:hAnsi="Roboto" w:cs="Noto Sans Display"/>
                <w:sz w:val="10"/>
                <w:szCs w:val="10"/>
                <w:lang w:eastAsia="en-IN"/>
              </w:rPr>
            </w:pPr>
          </w:p>
        </w:tc>
        <w:tc>
          <w:tcPr>
            <w:tcW w:w="2877" w:type="dxa"/>
            <w:gridSpan w:val="2"/>
          </w:tcPr>
          <w:p w14:paraId="6F8D803D" w14:textId="77777777" w:rsidR="00EC2D76" w:rsidRPr="00C30A27" w:rsidRDefault="00EC2D76" w:rsidP="00EC2D76">
            <w:pPr>
              <w:textAlignment w:val="baseline"/>
              <w:rPr>
                <w:rFonts w:ascii="Roboto" w:eastAsia="Times New Roman" w:hAnsi="Roboto" w:cs="Noto Sans Display"/>
                <w:sz w:val="16"/>
                <w:szCs w:val="16"/>
                <w:lang w:eastAsia="en-IN"/>
              </w:rPr>
            </w:pPr>
          </w:p>
        </w:tc>
      </w:tr>
      <w:tr w:rsidR="00EC2D76" w:rsidRPr="00C30A27" w14:paraId="1F3576C6" w14:textId="77777777" w:rsidTr="009E6C47">
        <w:trPr>
          <w:trHeight w:val="58"/>
        </w:trPr>
        <w:tc>
          <w:tcPr>
            <w:tcW w:w="11666" w:type="dxa"/>
            <w:gridSpan w:val="9"/>
          </w:tcPr>
          <w:p w14:paraId="7718D745" w14:textId="4D548740" w:rsidR="00EC2D76" w:rsidRPr="002C0252" w:rsidRDefault="00EC2D76" w:rsidP="00EC2D76">
            <w:pPr>
              <w:pStyle w:val="NormalWeb"/>
              <w:numPr>
                <w:ilvl w:val="0"/>
                <w:numId w:val="7"/>
              </w:numPr>
              <w:spacing w:before="0" w:beforeAutospacing="0" w:after="0" w:afterAutospacing="0" w:line="276" w:lineRule="auto"/>
              <w:ind w:left="880" w:hanging="284"/>
              <w:textAlignment w:val="baseline"/>
              <w:rPr>
                <w:rFonts w:ascii="Arial" w:hAnsi="Arial" w:cs="Arial"/>
                <w:color w:val="000000"/>
                <w:sz w:val="20"/>
                <w:szCs w:val="20"/>
              </w:rPr>
            </w:pPr>
            <w:r w:rsidRPr="002C0252">
              <w:rPr>
                <w:rFonts w:ascii="Arial" w:hAnsi="Arial" w:cs="Arial"/>
                <w:color w:val="000000"/>
                <w:sz w:val="20"/>
                <w:szCs w:val="20"/>
              </w:rPr>
              <w:t>Developed and executed product strategies that led to a</w:t>
            </w:r>
            <w:r w:rsidRPr="002C0252">
              <w:rPr>
                <w:rFonts w:ascii="Arial" w:hAnsi="Arial" w:cs="Arial" w:hint="eastAsia"/>
                <w:color w:val="000000"/>
                <w:sz w:val="20"/>
                <w:szCs w:val="20"/>
                <w:lang w:eastAsia="zh-TW"/>
              </w:rPr>
              <w:t>n</w:t>
            </w:r>
            <w:r w:rsidRPr="002C0252">
              <w:rPr>
                <w:rFonts w:ascii="Arial" w:hAnsi="Arial" w:cs="Arial"/>
                <w:color w:val="000000"/>
                <w:sz w:val="20"/>
                <w:szCs w:val="20"/>
              </w:rPr>
              <w:t xml:space="preserve"> 18% increase in annual revenue and improved customer satisfaction by implementing new business processes</w:t>
            </w:r>
          </w:p>
          <w:p w14:paraId="0F0771BF" w14:textId="77BB15EB" w:rsidR="00EC2D76" w:rsidRPr="002C0252" w:rsidRDefault="00EC2D76" w:rsidP="00EC2D76">
            <w:pPr>
              <w:pStyle w:val="NormalWeb"/>
              <w:numPr>
                <w:ilvl w:val="0"/>
                <w:numId w:val="7"/>
              </w:numPr>
              <w:spacing w:before="0" w:beforeAutospacing="0" w:after="0" w:afterAutospacing="0" w:line="276" w:lineRule="auto"/>
              <w:ind w:left="880" w:hanging="284"/>
              <w:textAlignment w:val="baseline"/>
              <w:rPr>
                <w:rFonts w:ascii="Arial" w:hAnsi="Arial" w:cs="Arial"/>
                <w:color w:val="000000"/>
                <w:sz w:val="20"/>
                <w:szCs w:val="20"/>
              </w:rPr>
            </w:pPr>
            <w:r w:rsidRPr="002C0252">
              <w:rPr>
                <w:rFonts w:ascii="Arial" w:hAnsi="Arial" w:cs="Arial"/>
                <w:color w:val="000000"/>
                <w:sz w:val="20"/>
                <w:szCs w:val="20"/>
              </w:rPr>
              <w:t xml:space="preserve">Successfully managed cross-functional teams of up to </w:t>
            </w:r>
            <w:r w:rsidR="00F01C31">
              <w:rPr>
                <w:rFonts w:ascii="Arial" w:hAnsi="Arial" w:cs="Arial"/>
                <w:color w:val="000000"/>
                <w:sz w:val="20"/>
                <w:szCs w:val="20"/>
              </w:rPr>
              <w:t>4</w:t>
            </w:r>
            <w:r w:rsidRPr="002C0252">
              <w:rPr>
                <w:rFonts w:ascii="Arial" w:hAnsi="Arial" w:cs="Arial"/>
                <w:color w:val="000000"/>
                <w:sz w:val="20"/>
                <w:szCs w:val="20"/>
              </w:rPr>
              <w:t>0 members</w:t>
            </w:r>
            <w:r w:rsidR="007778C2">
              <w:rPr>
                <w:rFonts w:ascii="Arial" w:hAnsi="Arial" w:cs="Arial"/>
                <w:color w:val="000000"/>
                <w:sz w:val="20"/>
                <w:szCs w:val="20"/>
              </w:rPr>
              <w:t xml:space="preserve"> —</w:t>
            </w:r>
            <w:r w:rsidRPr="002C0252">
              <w:rPr>
                <w:rFonts w:ascii="Arial" w:hAnsi="Arial" w:cs="Arial"/>
                <w:color w:val="000000"/>
                <w:sz w:val="20"/>
                <w:szCs w:val="20"/>
              </w:rPr>
              <w:t xml:space="preserve"> including </w:t>
            </w:r>
            <w:r w:rsidR="007778C2">
              <w:rPr>
                <w:rFonts w:ascii="Arial" w:hAnsi="Arial" w:cs="Arial"/>
                <w:color w:val="000000"/>
                <w:sz w:val="20"/>
                <w:szCs w:val="20"/>
              </w:rPr>
              <w:t xml:space="preserve">participants from </w:t>
            </w:r>
            <w:r w:rsidRPr="002C0252">
              <w:rPr>
                <w:rFonts w:ascii="Arial" w:hAnsi="Arial" w:cs="Arial"/>
                <w:color w:val="000000"/>
                <w:sz w:val="20"/>
                <w:szCs w:val="20"/>
              </w:rPr>
              <w:t>marketing, engineering, and customer service</w:t>
            </w:r>
            <w:r w:rsidR="007778C2">
              <w:rPr>
                <w:rFonts w:ascii="Arial" w:hAnsi="Arial" w:cs="Arial"/>
                <w:color w:val="000000"/>
                <w:sz w:val="20"/>
                <w:szCs w:val="20"/>
              </w:rPr>
              <w:t xml:space="preserve"> departments —</w:t>
            </w:r>
            <w:r w:rsidRPr="002C0252">
              <w:rPr>
                <w:rFonts w:ascii="Arial" w:hAnsi="Arial" w:cs="Arial"/>
                <w:color w:val="000000"/>
                <w:sz w:val="20"/>
                <w:szCs w:val="20"/>
              </w:rPr>
              <w:t xml:space="preserve"> to create and launch new products on time and within budget</w:t>
            </w:r>
          </w:p>
          <w:p w14:paraId="1D173ABF" w14:textId="7DCD1278" w:rsidR="00EC2D76" w:rsidRPr="00E90D02" w:rsidRDefault="00EC2D76" w:rsidP="00EC2D76">
            <w:pPr>
              <w:pStyle w:val="NormalWeb"/>
              <w:numPr>
                <w:ilvl w:val="0"/>
                <w:numId w:val="7"/>
              </w:numPr>
              <w:spacing w:before="0" w:beforeAutospacing="0" w:after="0" w:afterAutospacing="0" w:line="276" w:lineRule="auto"/>
              <w:ind w:left="880" w:hanging="284"/>
              <w:textAlignment w:val="baseline"/>
              <w:rPr>
                <w:rFonts w:ascii="Arial" w:hAnsi="Arial" w:cs="Arial"/>
                <w:color w:val="000000"/>
                <w:sz w:val="22"/>
                <w:szCs w:val="22"/>
              </w:rPr>
            </w:pPr>
            <w:r w:rsidRPr="002C0252">
              <w:rPr>
                <w:rFonts w:ascii="Arial" w:hAnsi="Arial" w:cs="Arial"/>
                <w:color w:val="000000"/>
                <w:sz w:val="20"/>
                <w:szCs w:val="20"/>
              </w:rPr>
              <w:t>Coordinated with senior management to streamline operational efficiency, resulting in a 20% reduction in operating costs and increased profitability</w:t>
            </w:r>
          </w:p>
        </w:tc>
      </w:tr>
      <w:tr w:rsidR="00EC2D76" w:rsidRPr="00C30A27" w14:paraId="378257A4" w14:textId="77777777" w:rsidTr="00E22C87">
        <w:trPr>
          <w:trHeight w:val="71"/>
        </w:trPr>
        <w:tc>
          <w:tcPr>
            <w:tcW w:w="11666" w:type="dxa"/>
            <w:gridSpan w:val="9"/>
          </w:tcPr>
          <w:p w14:paraId="4E6C9AFA" w14:textId="77777777" w:rsidR="00EC2D76" w:rsidRPr="00C30A27" w:rsidRDefault="00EC2D76" w:rsidP="00EC2D76">
            <w:pPr>
              <w:ind w:right="567"/>
              <w:textAlignment w:val="baseline"/>
              <w:rPr>
                <w:rFonts w:ascii="Roboto" w:eastAsia="Times New Roman" w:hAnsi="Roboto" w:cs="Noto Sans Display"/>
                <w:sz w:val="10"/>
                <w:szCs w:val="10"/>
                <w:lang w:eastAsia="en-IN"/>
              </w:rPr>
            </w:pPr>
          </w:p>
        </w:tc>
      </w:tr>
      <w:tr w:rsidR="00EC2D76" w:rsidRPr="00C30A27" w14:paraId="440993D4" w14:textId="6DA88599" w:rsidTr="007B1265">
        <w:trPr>
          <w:trHeight w:val="239"/>
        </w:trPr>
        <w:tc>
          <w:tcPr>
            <w:tcW w:w="426" w:type="dxa"/>
          </w:tcPr>
          <w:p w14:paraId="07F45911" w14:textId="3C719F11" w:rsidR="00EC2D76" w:rsidRPr="00C30A27" w:rsidRDefault="00EC2D76" w:rsidP="00EC2D76">
            <w:pPr>
              <w:ind w:right="567"/>
              <w:textAlignment w:val="baseline"/>
              <w:rPr>
                <w:rFonts w:ascii="Georgia" w:eastAsia="Times New Roman" w:hAnsi="Georgia" w:cs="Noto Sans Display"/>
                <w:lang w:eastAsia="en-IN"/>
              </w:rPr>
            </w:pPr>
          </w:p>
        </w:tc>
        <w:tc>
          <w:tcPr>
            <w:tcW w:w="8363" w:type="dxa"/>
            <w:gridSpan w:val="6"/>
            <w:tcBorders>
              <w:bottom w:val="single" w:sz="4" w:space="0" w:color="000000"/>
            </w:tcBorders>
          </w:tcPr>
          <w:p w14:paraId="1C76CD09" w14:textId="66E455E9" w:rsidR="00EC2D76" w:rsidRPr="00C30A27" w:rsidRDefault="007B1265" w:rsidP="00EC2D76">
            <w:pPr>
              <w:spacing w:line="276" w:lineRule="auto"/>
              <w:rPr>
                <w:rFonts w:ascii="Roboto" w:eastAsia="Times New Roman" w:hAnsi="Roboto" w:cs="Noto Sans Display"/>
                <w:lang w:eastAsia="en-IN"/>
              </w:rPr>
            </w:pPr>
            <w:r>
              <w:rPr>
                <w:rFonts w:ascii="Roboto" w:eastAsia="Times New Roman" w:hAnsi="Roboto" w:cs="Noto Sans Display"/>
                <w:b/>
                <w:bCs/>
                <w:lang w:eastAsia="en-IN"/>
              </w:rPr>
              <w:t>Associate Product Manager</w:t>
            </w:r>
          </w:p>
          <w:p w14:paraId="20529DA7" w14:textId="167D3CCC" w:rsidR="00EC2D76" w:rsidRPr="00C30A27" w:rsidRDefault="00F01C31" w:rsidP="00EC2D76">
            <w:pPr>
              <w:spacing w:line="276" w:lineRule="auto"/>
              <w:ind w:right="567"/>
              <w:textAlignment w:val="baseline"/>
              <w:rPr>
                <w:rFonts w:ascii="Roboto" w:eastAsia="Times New Roman" w:hAnsi="Roboto" w:cs="Noto Sans Display"/>
                <w:sz w:val="20"/>
                <w:szCs w:val="20"/>
                <w:lang w:eastAsia="en-IN"/>
              </w:rPr>
            </w:pPr>
            <w:r>
              <w:rPr>
                <w:rFonts w:ascii="Roboto" w:eastAsia="Times New Roman" w:hAnsi="Roboto" w:cs="Noto Sans Display"/>
                <w:i/>
                <w:iCs/>
                <w:color w:val="767171" w:themeColor="background2" w:themeShade="80"/>
                <w:sz w:val="20"/>
                <w:szCs w:val="20"/>
                <w:lang w:eastAsia="en-IN"/>
              </w:rPr>
              <w:t>Cisco</w:t>
            </w:r>
            <w:r w:rsidR="00EC2D76" w:rsidRPr="002D5C9E">
              <w:rPr>
                <w:rFonts w:ascii="Roboto" w:eastAsia="Times New Roman" w:hAnsi="Roboto" w:cs="Noto Sans Display"/>
                <w:i/>
                <w:iCs/>
                <w:color w:val="767171" w:themeColor="background2" w:themeShade="80"/>
                <w:sz w:val="20"/>
                <w:szCs w:val="20"/>
                <w:lang w:eastAsia="en-IN"/>
              </w:rPr>
              <w:t xml:space="preserve"> – Chicago, IL</w:t>
            </w:r>
          </w:p>
        </w:tc>
        <w:tc>
          <w:tcPr>
            <w:tcW w:w="2268" w:type="dxa"/>
            <w:tcBorders>
              <w:bottom w:val="single" w:sz="4" w:space="0" w:color="000000"/>
            </w:tcBorders>
            <w:vAlign w:val="bottom"/>
          </w:tcPr>
          <w:p w14:paraId="76E09C7D" w14:textId="7280710C" w:rsidR="00EC2D76" w:rsidRPr="00C30A27" w:rsidRDefault="00EC2D76" w:rsidP="00EC2D76">
            <w:pPr>
              <w:spacing w:line="276" w:lineRule="auto"/>
              <w:jc w:val="right"/>
              <w:rPr>
                <w:rFonts w:ascii="Roboto" w:eastAsia="Times New Roman" w:hAnsi="Roboto" w:cs="Noto Sans Display"/>
                <w:i/>
                <w:iCs/>
                <w:sz w:val="20"/>
                <w:szCs w:val="20"/>
                <w:lang w:eastAsia="en-IN"/>
              </w:rPr>
            </w:pPr>
            <w:r w:rsidRPr="002D5C9E">
              <w:rPr>
                <w:rFonts w:ascii="Roboto" w:eastAsia="Times New Roman" w:hAnsi="Roboto" w:cs="Noto Sans Display"/>
                <w:i/>
                <w:iCs/>
                <w:color w:val="767171" w:themeColor="background2" w:themeShade="80"/>
                <w:sz w:val="20"/>
                <w:szCs w:val="20"/>
                <w:lang w:eastAsia="en-IN"/>
              </w:rPr>
              <w:t>Ju</w:t>
            </w:r>
            <w:r w:rsidR="007B1265">
              <w:rPr>
                <w:rFonts w:ascii="Roboto" w:eastAsia="Times New Roman" w:hAnsi="Roboto" w:cs="Noto Sans Display"/>
                <w:i/>
                <w:iCs/>
                <w:color w:val="767171" w:themeColor="background2" w:themeShade="80"/>
                <w:sz w:val="20"/>
                <w:szCs w:val="20"/>
                <w:lang w:eastAsia="en-IN"/>
              </w:rPr>
              <w:t>l</w:t>
            </w:r>
            <w:r w:rsidRPr="002D5C9E">
              <w:rPr>
                <w:rFonts w:ascii="Roboto" w:eastAsia="Times New Roman" w:hAnsi="Roboto" w:cs="Noto Sans Display"/>
                <w:i/>
                <w:iCs/>
                <w:color w:val="767171" w:themeColor="background2" w:themeShade="80"/>
                <w:sz w:val="20"/>
                <w:szCs w:val="20"/>
                <w:lang w:eastAsia="en-IN"/>
              </w:rPr>
              <w:t xml:space="preserve"> 20</w:t>
            </w:r>
            <w:r w:rsidR="00F01C31">
              <w:rPr>
                <w:rFonts w:ascii="Roboto" w:eastAsia="Times New Roman" w:hAnsi="Roboto" w:cs="Noto Sans Display"/>
                <w:i/>
                <w:iCs/>
                <w:color w:val="767171" w:themeColor="background2" w:themeShade="80"/>
                <w:sz w:val="20"/>
                <w:szCs w:val="20"/>
                <w:lang w:eastAsia="en-IN"/>
              </w:rPr>
              <w:t>08</w:t>
            </w:r>
            <w:r w:rsidRPr="002D5C9E">
              <w:rPr>
                <w:rFonts w:ascii="Roboto" w:eastAsia="Times New Roman" w:hAnsi="Roboto" w:cs="Noto Sans Display"/>
                <w:i/>
                <w:iCs/>
                <w:color w:val="767171" w:themeColor="background2" w:themeShade="80"/>
                <w:sz w:val="20"/>
                <w:szCs w:val="20"/>
                <w:lang w:eastAsia="en-IN"/>
              </w:rPr>
              <w:t xml:space="preserve"> – Aug 201</w:t>
            </w:r>
            <w:r w:rsidR="00F01C31">
              <w:rPr>
                <w:rFonts w:ascii="Roboto" w:eastAsia="Times New Roman" w:hAnsi="Roboto" w:cs="Noto Sans Display"/>
                <w:i/>
                <w:iCs/>
                <w:color w:val="767171" w:themeColor="background2" w:themeShade="80"/>
                <w:sz w:val="20"/>
                <w:szCs w:val="20"/>
                <w:lang w:eastAsia="en-IN"/>
              </w:rPr>
              <w:t>5</w:t>
            </w:r>
          </w:p>
        </w:tc>
        <w:tc>
          <w:tcPr>
            <w:tcW w:w="609" w:type="dxa"/>
            <w:vAlign w:val="bottom"/>
          </w:tcPr>
          <w:p w14:paraId="751A424E" w14:textId="77777777" w:rsidR="00EC2D76" w:rsidRPr="00C30A27" w:rsidRDefault="00EC2D76" w:rsidP="00EC2D76">
            <w:pPr>
              <w:spacing w:line="360" w:lineRule="auto"/>
              <w:ind w:right="567"/>
              <w:rPr>
                <w:rFonts w:ascii="Georgia" w:eastAsia="Times New Roman" w:hAnsi="Georgia" w:cs="Noto Sans Display"/>
                <w:i/>
                <w:iCs/>
                <w:lang w:eastAsia="en-IN"/>
              </w:rPr>
            </w:pPr>
          </w:p>
        </w:tc>
      </w:tr>
      <w:tr w:rsidR="00EC2D76" w:rsidRPr="00C30A27" w14:paraId="6E04A786" w14:textId="39B1047D" w:rsidTr="007B1265">
        <w:trPr>
          <w:trHeight w:val="58"/>
        </w:trPr>
        <w:tc>
          <w:tcPr>
            <w:tcW w:w="8789" w:type="dxa"/>
            <w:gridSpan w:val="7"/>
          </w:tcPr>
          <w:p w14:paraId="3DD9F7CF" w14:textId="77777777" w:rsidR="00EC2D76" w:rsidRPr="00C30A27" w:rsidRDefault="00EC2D76" w:rsidP="00EC2D76">
            <w:pPr>
              <w:ind w:right="567"/>
              <w:textAlignment w:val="baseline"/>
              <w:rPr>
                <w:rFonts w:ascii="Roboto" w:eastAsia="Times New Roman" w:hAnsi="Roboto" w:cs="Noto Sans Display"/>
                <w:sz w:val="16"/>
                <w:szCs w:val="16"/>
                <w:lang w:eastAsia="en-IN"/>
              </w:rPr>
            </w:pPr>
          </w:p>
        </w:tc>
        <w:tc>
          <w:tcPr>
            <w:tcW w:w="2877" w:type="dxa"/>
            <w:gridSpan w:val="2"/>
          </w:tcPr>
          <w:p w14:paraId="57060713" w14:textId="77777777" w:rsidR="00EC2D76" w:rsidRPr="00C30A27" w:rsidRDefault="00EC2D76" w:rsidP="00EC2D76">
            <w:pPr>
              <w:ind w:right="567"/>
              <w:textAlignment w:val="baseline"/>
              <w:rPr>
                <w:rFonts w:ascii="Roboto" w:eastAsia="Times New Roman" w:hAnsi="Roboto" w:cs="Noto Sans Display"/>
                <w:sz w:val="16"/>
                <w:szCs w:val="16"/>
                <w:lang w:eastAsia="en-IN"/>
              </w:rPr>
            </w:pPr>
          </w:p>
        </w:tc>
      </w:tr>
      <w:tr w:rsidR="00EC2D76" w:rsidRPr="00C30A27" w14:paraId="23446949" w14:textId="77777777" w:rsidTr="009E6C47">
        <w:trPr>
          <w:trHeight w:val="58"/>
        </w:trPr>
        <w:tc>
          <w:tcPr>
            <w:tcW w:w="11666" w:type="dxa"/>
            <w:gridSpan w:val="9"/>
          </w:tcPr>
          <w:p w14:paraId="350D9DB5" w14:textId="447DCACD" w:rsidR="00EC2D76" w:rsidRPr="002C0252" w:rsidRDefault="00EC2D76" w:rsidP="00EC2D76">
            <w:pPr>
              <w:pStyle w:val="NormalWeb"/>
              <w:numPr>
                <w:ilvl w:val="0"/>
                <w:numId w:val="8"/>
              </w:numPr>
              <w:spacing w:before="0" w:beforeAutospacing="0" w:after="0" w:afterAutospacing="0" w:line="276" w:lineRule="auto"/>
              <w:ind w:left="880" w:hanging="284"/>
              <w:textAlignment w:val="baseline"/>
              <w:rPr>
                <w:rFonts w:ascii="Arial" w:hAnsi="Arial" w:cs="Arial"/>
                <w:color w:val="000000"/>
                <w:sz w:val="20"/>
                <w:szCs w:val="20"/>
              </w:rPr>
            </w:pPr>
            <w:r w:rsidRPr="002C0252">
              <w:rPr>
                <w:rFonts w:ascii="Arial" w:hAnsi="Arial" w:cs="Arial"/>
                <w:color w:val="000000"/>
                <w:sz w:val="20"/>
                <w:szCs w:val="20"/>
              </w:rPr>
              <w:t>Managed the entire product life cycle, from planning to tactical execution, by creating detailed product requirement documents, developing product prototypes, and launching products on time and within budget</w:t>
            </w:r>
          </w:p>
          <w:p w14:paraId="6667F6E7" w14:textId="52780F4B" w:rsidR="00EC2D76" w:rsidRPr="002C0252" w:rsidRDefault="00EC2D76" w:rsidP="00EC2D76">
            <w:pPr>
              <w:pStyle w:val="NormalWeb"/>
              <w:numPr>
                <w:ilvl w:val="0"/>
                <w:numId w:val="8"/>
              </w:numPr>
              <w:spacing w:before="0" w:beforeAutospacing="0" w:after="0" w:afterAutospacing="0" w:line="276" w:lineRule="auto"/>
              <w:ind w:left="880" w:hanging="284"/>
              <w:textAlignment w:val="baseline"/>
              <w:rPr>
                <w:rFonts w:ascii="Arial" w:hAnsi="Arial" w:cs="Arial"/>
                <w:color w:val="000000"/>
                <w:sz w:val="20"/>
                <w:szCs w:val="20"/>
              </w:rPr>
            </w:pPr>
            <w:r w:rsidRPr="002C0252">
              <w:rPr>
                <w:rFonts w:ascii="Arial" w:hAnsi="Arial" w:cs="Arial"/>
                <w:color w:val="000000"/>
                <w:sz w:val="20"/>
                <w:szCs w:val="20"/>
              </w:rPr>
              <w:t>Measured the success of products using data analytics and customer feedback acquired through customer engagement program implementation, identifying areas for improvement and initiating changes to improve customer experience and increase product adoption rates </w:t>
            </w:r>
          </w:p>
          <w:p w14:paraId="33140D06" w14:textId="4F0950AD" w:rsidR="00EC2D76" w:rsidRPr="00EC2D76" w:rsidRDefault="00EC2D76" w:rsidP="00EC2D76">
            <w:pPr>
              <w:pStyle w:val="NormalWeb"/>
              <w:numPr>
                <w:ilvl w:val="0"/>
                <w:numId w:val="8"/>
              </w:numPr>
              <w:spacing w:before="0" w:beforeAutospacing="0" w:after="0" w:afterAutospacing="0" w:line="276" w:lineRule="auto"/>
              <w:ind w:left="880" w:hanging="284"/>
              <w:textAlignment w:val="baseline"/>
              <w:rPr>
                <w:rFonts w:ascii="Arial" w:hAnsi="Arial" w:cs="Arial"/>
                <w:color w:val="000000"/>
                <w:sz w:val="22"/>
                <w:szCs w:val="22"/>
              </w:rPr>
            </w:pPr>
            <w:r w:rsidRPr="002C0252">
              <w:rPr>
                <w:rFonts w:ascii="Arial" w:hAnsi="Arial" w:cs="Arial"/>
                <w:color w:val="000000"/>
                <w:sz w:val="20"/>
                <w:szCs w:val="20"/>
              </w:rPr>
              <w:t>Communicated effectively across departments, ensuring alignment between design, engineering, marketing, and sales</w:t>
            </w:r>
            <w:r w:rsidR="007778C2">
              <w:rPr>
                <w:rFonts w:ascii="Arial" w:hAnsi="Arial" w:cs="Arial"/>
                <w:color w:val="000000"/>
                <w:sz w:val="20"/>
                <w:szCs w:val="20"/>
              </w:rPr>
              <w:t xml:space="preserve"> to </w:t>
            </w:r>
            <w:r w:rsidRPr="002C0252">
              <w:rPr>
                <w:rFonts w:ascii="Arial" w:hAnsi="Arial" w:cs="Arial"/>
                <w:color w:val="000000"/>
                <w:sz w:val="20"/>
                <w:szCs w:val="20"/>
              </w:rPr>
              <w:t>streamline processes and successful</w:t>
            </w:r>
            <w:r w:rsidR="007778C2">
              <w:rPr>
                <w:rFonts w:ascii="Arial" w:hAnsi="Arial" w:cs="Arial"/>
                <w:color w:val="000000"/>
                <w:sz w:val="20"/>
                <w:szCs w:val="20"/>
              </w:rPr>
              <w:t>ly</w:t>
            </w:r>
            <w:r w:rsidRPr="002C0252">
              <w:rPr>
                <w:rFonts w:ascii="Arial" w:hAnsi="Arial" w:cs="Arial"/>
                <w:color w:val="000000"/>
                <w:sz w:val="20"/>
                <w:szCs w:val="20"/>
              </w:rPr>
              <w:t xml:space="preserve"> </w:t>
            </w:r>
            <w:r w:rsidR="007778C2">
              <w:rPr>
                <w:rFonts w:ascii="Arial" w:hAnsi="Arial" w:cs="Arial"/>
                <w:color w:val="000000"/>
                <w:sz w:val="20"/>
                <w:szCs w:val="20"/>
              </w:rPr>
              <w:t xml:space="preserve">launch </w:t>
            </w:r>
            <w:r w:rsidRPr="002C0252">
              <w:rPr>
                <w:rFonts w:ascii="Arial" w:hAnsi="Arial" w:cs="Arial"/>
                <w:color w:val="000000"/>
                <w:sz w:val="20"/>
                <w:szCs w:val="20"/>
              </w:rPr>
              <w:t>product</w:t>
            </w:r>
            <w:r w:rsidR="007778C2">
              <w:rPr>
                <w:rFonts w:ascii="Arial" w:hAnsi="Arial" w:cs="Arial"/>
                <w:color w:val="000000"/>
                <w:sz w:val="20"/>
                <w:szCs w:val="20"/>
              </w:rPr>
              <w:t>s,</w:t>
            </w:r>
            <w:r w:rsidRPr="002C0252">
              <w:rPr>
                <w:rFonts w:ascii="Arial" w:hAnsi="Arial" w:cs="Arial"/>
                <w:color w:val="000000"/>
                <w:sz w:val="20"/>
                <w:szCs w:val="20"/>
              </w:rPr>
              <w:t xml:space="preserve"> </w:t>
            </w:r>
            <w:r w:rsidR="007778C2">
              <w:rPr>
                <w:rFonts w:ascii="Arial" w:hAnsi="Arial" w:cs="Arial"/>
                <w:color w:val="000000"/>
                <w:sz w:val="20"/>
                <w:szCs w:val="20"/>
              </w:rPr>
              <w:t>deliver</w:t>
            </w:r>
            <w:r w:rsidR="007778C2" w:rsidRPr="002C0252">
              <w:rPr>
                <w:rFonts w:ascii="Arial" w:hAnsi="Arial" w:cs="Arial"/>
                <w:color w:val="000000"/>
                <w:sz w:val="20"/>
                <w:szCs w:val="20"/>
              </w:rPr>
              <w:t xml:space="preserve">ing </w:t>
            </w:r>
            <w:r w:rsidRPr="002C0252">
              <w:rPr>
                <w:rFonts w:ascii="Arial" w:hAnsi="Arial" w:cs="Arial"/>
                <w:color w:val="000000"/>
                <w:sz w:val="20"/>
                <w:szCs w:val="20"/>
              </w:rPr>
              <w:t>a 32% increase in annual sales revenue</w:t>
            </w:r>
          </w:p>
        </w:tc>
      </w:tr>
      <w:tr w:rsidR="00EC2D76" w:rsidRPr="00C30A27" w14:paraId="328FE7ED" w14:textId="77777777" w:rsidTr="00F01C31">
        <w:trPr>
          <w:trHeight w:val="279"/>
        </w:trPr>
        <w:tc>
          <w:tcPr>
            <w:tcW w:w="11666" w:type="dxa"/>
            <w:gridSpan w:val="9"/>
          </w:tcPr>
          <w:p w14:paraId="32383D2E" w14:textId="77777777" w:rsidR="00EC2D76" w:rsidRPr="00F01C31" w:rsidRDefault="00EC2D76" w:rsidP="00EC2D76">
            <w:pPr>
              <w:ind w:right="1134"/>
              <w:textAlignment w:val="baseline"/>
              <w:rPr>
                <w:rFonts w:ascii="Roboto" w:eastAsia="Times New Roman" w:hAnsi="Roboto" w:cs="Noto Sans Display"/>
                <w:sz w:val="10"/>
                <w:szCs w:val="10"/>
                <w:lang w:eastAsia="en-IN"/>
              </w:rPr>
            </w:pPr>
          </w:p>
        </w:tc>
      </w:tr>
      <w:tr w:rsidR="00EC2D76" w:rsidRPr="00C30A27" w14:paraId="3BA4C7B3" w14:textId="2D035D5A" w:rsidTr="00E22C87">
        <w:trPr>
          <w:trHeight w:val="58"/>
        </w:trPr>
        <w:tc>
          <w:tcPr>
            <w:tcW w:w="426" w:type="dxa"/>
          </w:tcPr>
          <w:p w14:paraId="39639054" w14:textId="16739078" w:rsidR="00EC2D76" w:rsidRPr="00C30A27" w:rsidRDefault="00EC2D76" w:rsidP="00EC2D76">
            <w:pPr>
              <w:ind w:right="1134"/>
              <w:textAlignment w:val="baseline"/>
              <w:rPr>
                <w:rFonts w:ascii="Roboto" w:eastAsia="Times New Roman" w:hAnsi="Roboto" w:cs="Noto Sans Display"/>
                <w:lang w:eastAsia="en-IN"/>
              </w:rPr>
            </w:pPr>
          </w:p>
        </w:tc>
        <w:tc>
          <w:tcPr>
            <w:tcW w:w="1837" w:type="dxa"/>
            <w:shd w:val="clear" w:color="auto" w:fill="auto"/>
          </w:tcPr>
          <w:p w14:paraId="33DF3EA8" w14:textId="77777777" w:rsidR="00EC2D76" w:rsidRPr="00C30A27" w:rsidRDefault="00EC2D76" w:rsidP="00EC2D76">
            <w:pPr>
              <w:textAlignment w:val="baseline"/>
              <w:rPr>
                <w:rFonts w:ascii="Roboto" w:eastAsia="Times New Roman" w:hAnsi="Roboto" w:cs="Noto Sans Display"/>
                <w:lang w:eastAsia="en-IN"/>
              </w:rPr>
            </w:pPr>
            <w:r w:rsidRPr="0098625E">
              <w:rPr>
                <w:rFonts w:ascii="Roboto" w:hAnsi="Roboto" w:cs="Noto Sans Display"/>
                <w:b/>
                <w:bCs/>
                <w:color w:val="799BCD"/>
              </w:rPr>
              <w:t>EDUCATION</w:t>
            </w:r>
          </w:p>
        </w:tc>
        <w:tc>
          <w:tcPr>
            <w:tcW w:w="9403" w:type="dxa"/>
            <w:gridSpan w:val="7"/>
          </w:tcPr>
          <w:p w14:paraId="752118A3" w14:textId="77777777" w:rsidR="00EC2D76" w:rsidRPr="00C30A27" w:rsidRDefault="00EC2D76" w:rsidP="00EC2D76">
            <w:pPr>
              <w:ind w:right="1134"/>
              <w:textAlignment w:val="baseline"/>
              <w:rPr>
                <w:rFonts w:ascii="Roboto" w:eastAsia="Times New Roman" w:hAnsi="Roboto" w:cs="Noto Sans Display"/>
                <w:lang w:eastAsia="en-IN"/>
              </w:rPr>
            </w:pPr>
          </w:p>
        </w:tc>
      </w:tr>
      <w:tr w:rsidR="00EC2D76" w:rsidRPr="00C30A27" w14:paraId="0B2CB86D" w14:textId="77777777" w:rsidTr="009E6C47">
        <w:trPr>
          <w:trHeight w:val="58"/>
        </w:trPr>
        <w:tc>
          <w:tcPr>
            <w:tcW w:w="11666" w:type="dxa"/>
            <w:gridSpan w:val="9"/>
          </w:tcPr>
          <w:p w14:paraId="19EBEE96" w14:textId="77777777" w:rsidR="00EC2D76" w:rsidRPr="00C30A27" w:rsidRDefault="00EC2D76" w:rsidP="00EC2D76">
            <w:pPr>
              <w:ind w:right="1134"/>
              <w:textAlignment w:val="baseline"/>
              <w:rPr>
                <w:rFonts w:ascii="Roboto" w:eastAsia="Times New Roman" w:hAnsi="Roboto" w:cs="Noto Sans Display"/>
                <w:sz w:val="20"/>
                <w:szCs w:val="20"/>
                <w:lang w:eastAsia="en-IN"/>
              </w:rPr>
            </w:pPr>
          </w:p>
        </w:tc>
      </w:tr>
      <w:tr w:rsidR="00EC2D76" w:rsidRPr="00C30A27" w14:paraId="15CB930C" w14:textId="5ED52C2F" w:rsidTr="007B1265">
        <w:trPr>
          <w:trHeight w:val="58"/>
        </w:trPr>
        <w:tc>
          <w:tcPr>
            <w:tcW w:w="426" w:type="dxa"/>
          </w:tcPr>
          <w:p w14:paraId="6036A36F" w14:textId="77777777" w:rsidR="00EC2D76" w:rsidRPr="00C30A27" w:rsidRDefault="00EC2D76" w:rsidP="00EC2D76">
            <w:pPr>
              <w:spacing w:line="276" w:lineRule="auto"/>
              <w:ind w:right="1134"/>
              <w:jc w:val="right"/>
              <w:textAlignment w:val="baseline"/>
              <w:rPr>
                <w:rFonts w:ascii="Roboto" w:hAnsi="Roboto" w:cs="Noto Sans Display"/>
                <w:b/>
                <w:bCs/>
              </w:rPr>
            </w:pPr>
          </w:p>
          <w:p w14:paraId="1688B670" w14:textId="6CCB4D79" w:rsidR="00EC2D76" w:rsidRPr="00C30A27" w:rsidRDefault="00EC2D76" w:rsidP="00EC2D76">
            <w:pPr>
              <w:spacing w:line="276" w:lineRule="auto"/>
              <w:ind w:right="1134"/>
              <w:jc w:val="right"/>
              <w:textAlignment w:val="baseline"/>
              <w:rPr>
                <w:rFonts w:ascii="Georgia" w:eastAsia="Times New Roman" w:hAnsi="Georgia" w:cs="Noto Sans Display"/>
                <w:i/>
                <w:iCs/>
                <w:lang w:eastAsia="en-IN"/>
              </w:rPr>
            </w:pPr>
          </w:p>
        </w:tc>
        <w:tc>
          <w:tcPr>
            <w:tcW w:w="8363" w:type="dxa"/>
            <w:gridSpan w:val="6"/>
            <w:tcBorders>
              <w:bottom w:val="single" w:sz="4" w:space="0" w:color="000000"/>
            </w:tcBorders>
          </w:tcPr>
          <w:p w14:paraId="5D84DB63" w14:textId="379A7556" w:rsidR="00EC2D76" w:rsidRDefault="007B1265" w:rsidP="00EC2D76">
            <w:pPr>
              <w:spacing w:line="276" w:lineRule="auto"/>
              <w:ind w:right="1134"/>
              <w:textAlignment w:val="baseline"/>
              <w:rPr>
                <w:rFonts w:ascii="Roboto" w:hAnsi="Roboto" w:cs="Noto Sans Display"/>
                <w:b/>
                <w:bCs/>
              </w:rPr>
            </w:pPr>
            <w:r>
              <w:rPr>
                <w:rFonts w:ascii="Roboto" w:hAnsi="Roboto" w:cs="Noto Sans Display"/>
                <w:b/>
                <w:bCs/>
              </w:rPr>
              <w:t>The University of Chicago Booth School of Business</w:t>
            </w:r>
            <w:r w:rsidR="00EC2D76" w:rsidRPr="00DC53EC">
              <w:rPr>
                <w:rFonts w:ascii="Roboto" w:hAnsi="Roboto" w:cs="Noto Sans Display"/>
                <w:b/>
                <w:bCs/>
              </w:rPr>
              <w:t xml:space="preserve"> – Chicago, IL</w:t>
            </w:r>
          </w:p>
          <w:p w14:paraId="439FE118" w14:textId="0AEBC4C0" w:rsidR="00EC2D76" w:rsidRPr="00C30A27" w:rsidRDefault="007B1265" w:rsidP="007B1265">
            <w:pPr>
              <w:spacing w:line="276" w:lineRule="auto"/>
              <w:ind w:right="163"/>
              <w:textAlignment w:val="baseline"/>
              <w:rPr>
                <w:rFonts w:ascii="Roboto" w:eastAsia="Times New Roman" w:hAnsi="Roboto" w:cs="Noto Sans Display"/>
                <w:i/>
                <w:iCs/>
                <w:sz w:val="20"/>
                <w:szCs w:val="20"/>
                <w:lang w:eastAsia="en-IN"/>
              </w:rPr>
            </w:pPr>
            <w:r>
              <w:rPr>
                <w:rFonts w:ascii="Roboto" w:eastAsia="Times New Roman" w:hAnsi="Roboto" w:cs="Noto Sans Display"/>
                <w:i/>
                <w:iCs/>
                <w:color w:val="767171" w:themeColor="background2" w:themeShade="80"/>
                <w:sz w:val="20"/>
                <w:szCs w:val="20"/>
                <w:lang w:eastAsia="en-IN"/>
              </w:rPr>
              <w:t xml:space="preserve">MBA </w:t>
            </w:r>
            <w:r w:rsidR="006B0833">
              <w:rPr>
                <w:rFonts w:ascii="Roboto" w:eastAsia="Times New Roman" w:hAnsi="Roboto" w:cs="Noto Sans Display"/>
                <w:i/>
                <w:iCs/>
                <w:color w:val="767171" w:themeColor="background2" w:themeShade="80"/>
                <w:sz w:val="20"/>
                <w:szCs w:val="20"/>
                <w:lang w:eastAsia="en-IN"/>
              </w:rPr>
              <w:t xml:space="preserve">in </w:t>
            </w:r>
            <w:r>
              <w:rPr>
                <w:rFonts w:ascii="Roboto" w:eastAsia="Times New Roman" w:hAnsi="Roboto" w:cs="Noto Sans Display"/>
                <w:i/>
                <w:iCs/>
                <w:color w:val="767171" w:themeColor="background2" w:themeShade="80"/>
                <w:sz w:val="20"/>
                <w:szCs w:val="20"/>
                <w:lang w:eastAsia="en-IN"/>
              </w:rPr>
              <w:t>Marketing Management</w:t>
            </w:r>
            <w:r w:rsidR="00EC2D76" w:rsidRPr="002D5C9E">
              <w:rPr>
                <w:rFonts w:ascii="Roboto" w:eastAsia="Times New Roman" w:hAnsi="Roboto" w:cs="Noto Sans Display"/>
                <w:i/>
                <w:iCs/>
                <w:color w:val="767171" w:themeColor="background2" w:themeShade="80"/>
                <w:sz w:val="20"/>
                <w:szCs w:val="20"/>
                <w:lang w:eastAsia="en-IN"/>
              </w:rPr>
              <w:t xml:space="preserve"> | Graduated magna cum laude</w:t>
            </w:r>
          </w:p>
        </w:tc>
        <w:tc>
          <w:tcPr>
            <w:tcW w:w="2268" w:type="dxa"/>
            <w:tcBorders>
              <w:bottom w:val="single" w:sz="4" w:space="0" w:color="000000"/>
            </w:tcBorders>
            <w:vAlign w:val="bottom"/>
          </w:tcPr>
          <w:p w14:paraId="0912488B" w14:textId="5D05C811" w:rsidR="00EC2D76" w:rsidRPr="00C30A27" w:rsidRDefault="00EC2D76" w:rsidP="00EC2D76">
            <w:pPr>
              <w:spacing w:line="276" w:lineRule="auto"/>
              <w:jc w:val="right"/>
              <w:rPr>
                <w:rFonts w:ascii="Roboto" w:hAnsi="Roboto"/>
                <w:i/>
                <w:iCs/>
                <w:sz w:val="20"/>
                <w:szCs w:val="20"/>
              </w:rPr>
            </w:pPr>
            <w:r w:rsidRPr="002D5C9E">
              <w:rPr>
                <w:rFonts w:ascii="Roboto" w:hAnsi="Roboto" w:cs="Noto Sans Display"/>
                <w:i/>
                <w:iCs/>
                <w:color w:val="767171" w:themeColor="background2" w:themeShade="80"/>
                <w:sz w:val="20"/>
                <w:szCs w:val="20"/>
              </w:rPr>
              <w:t>May 20</w:t>
            </w:r>
            <w:r w:rsidR="007B1265">
              <w:rPr>
                <w:rFonts w:ascii="Roboto" w:hAnsi="Roboto" w:cs="Noto Sans Display"/>
                <w:i/>
                <w:iCs/>
                <w:color w:val="767171" w:themeColor="background2" w:themeShade="80"/>
                <w:sz w:val="20"/>
                <w:szCs w:val="20"/>
              </w:rPr>
              <w:t>08</w:t>
            </w:r>
          </w:p>
        </w:tc>
        <w:tc>
          <w:tcPr>
            <w:tcW w:w="609" w:type="dxa"/>
            <w:vAlign w:val="bottom"/>
          </w:tcPr>
          <w:p w14:paraId="330CF751" w14:textId="77777777" w:rsidR="00EC2D76" w:rsidRPr="00C30A27" w:rsidRDefault="00EC2D76" w:rsidP="00EC2D76">
            <w:pPr>
              <w:spacing w:line="276" w:lineRule="auto"/>
              <w:ind w:right="567"/>
              <w:rPr>
                <w:rFonts w:ascii="Roboto" w:hAnsi="Roboto"/>
                <w:i/>
                <w:iCs/>
              </w:rPr>
            </w:pPr>
          </w:p>
        </w:tc>
      </w:tr>
      <w:tr w:rsidR="00EC2D76" w:rsidRPr="00C30A27" w14:paraId="24A9B1C7" w14:textId="77777777" w:rsidTr="00410601">
        <w:trPr>
          <w:trHeight w:val="299"/>
        </w:trPr>
        <w:tc>
          <w:tcPr>
            <w:tcW w:w="11666" w:type="dxa"/>
            <w:gridSpan w:val="9"/>
          </w:tcPr>
          <w:p w14:paraId="2B2424EF" w14:textId="77777777" w:rsidR="00EC2D76" w:rsidRPr="006B0833" w:rsidRDefault="00EC2D76" w:rsidP="00EC2D76">
            <w:pPr>
              <w:ind w:right="1134"/>
              <w:textAlignment w:val="baseline"/>
              <w:rPr>
                <w:rFonts w:ascii="Roboto" w:eastAsia="Times New Roman" w:hAnsi="Roboto" w:cs="Noto Sans Display"/>
                <w:sz w:val="16"/>
                <w:szCs w:val="16"/>
                <w:lang w:eastAsia="en-IN"/>
              </w:rPr>
            </w:pPr>
          </w:p>
        </w:tc>
      </w:tr>
      <w:tr w:rsidR="00EC2D76" w:rsidRPr="00C30A27" w14:paraId="5B82420B" w14:textId="77777777" w:rsidTr="00410601">
        <w:tblPrEx>
          <w:tblBorders>
            <w:top w:val="single" w:sz="6" w:space="0" w:color="000000"/>
          </w:tblBorders>
          <w:tblLook w:val="0000" w:firstRow="0" w:lastRow="0" w:firstColumn="0" w:lastColumn="0" w:noHBand="0" w:noVBand="0"/>
        </w:tblPrEx>
        <w:trPr>
          <w:trHeight w:val="53"/>
        </w:trPr>
        <w:tc>
          <w:tcPr>
            <w:tcW w:w="11666" w:type="dxa"/>
            <w:gridSpan w:val="9"/>
            <w:tcBorders>
              <w:top w:val="single" w:sz="6" w:space="0" w:color="000000"/>
              <w:bottom w:val="nil"/>
            </w:tcBorders>
            <w:shd w:val="clear" w:color="auto" w:fill="000000" w:themeFill="text1"/>
          </w:tcPr>
          <w:p w14:paraId="07C63F97" w14:textId="77777777" w:rsidR="00EC2D76" w:rsidRPr="00C30A27" w:rsidRDefault="00EC2D76" w:rsidP="00EC2D76">
            <w:pPr>
              <w:rPr>
                <w:sz w:val="4"/>
                <w:szCs w:val="4"/>
              </w:rPr>
            </w:pPr>
          </w:p>
        </w:tc>
      </w:tr>
      <w:tr w:rsidR="00EC2D76" w:rsidRPr="00410601" w14:paraId="4AA20729" w14:textId="77777777" w:rsidTr="00410601">
        <w:tblPrEx>
          <w:tblBorders>
            <w:top w:val="single" w:sz="6" w:space="0" w:color="000000"/>
          </w:tblBorders>
          <w:tblLook w:val="0000" w:firstRow="0" w:lastRow="0" w:firstColumn="0" w:lastColumn="0" w:noHBand="0" w:noVBand="0"/>
        </w:tblPrEx>
        <w:trPr>
          <w:trHeight w:val="53"/>
        </w:trPr>
        <w:tc>
          <w:tcPr>
            <w:tcW w:w="11666" w:type="dxa"/>
            <w:gridSpan w:val="9"/>
            <w:tcBorders>
              <w:top w:val="nil"/>
            </w:tcBorders>
            <w:shd w:val="clear" w:color="auto" w:fill="auto"/>
            <w:tcMar>
              <w:top w:w="1134" w:type="dxa"/>
              <w:left w:w="1134" w:type="dxa"/>
              <w:bottom w:w="1134" w:type="dxa"/>
              <w:right w:w="1134" w:type="dxa"/>
            </w:tcMar>
          </w:tcPr>
          <w:p w14:paraId="5B6FF314" w14:textId="5365D51B" w:rsidR="00EC2D76" w:rsidRPr="00D704BB" w:rsidRDefault="00EC2D76" w:rsidP="00EC2D76">
            <w:pPr>
              <w:autoSpaceDE w:val="0"/>
              <w:autoSpaceDN w:val="0"/>
              <w:adjustRightInd w:val="0"/>
              <w:jc w:val="right"/>
              <w:rPr>
                <w:rFonts w:ascii="Poppins" w:hAnsi="Poppins" w:cs="Poppins"/>
                <w:lang w:val="en-US"/>
              </w:rPr>
            </w:pPr>
          </w:p>
          <w:p w14:paraId="70CD1E9A" w14:textId="77777777" w:rsidR="00EC2D76" w:rsidRDefault="00EC2D76" w:rsidP="00EC2D76">
            <w:pPr>
              <w:autoSpaceDE w:val="0"/>
              <w:autoSpaceDN w:val="0"/>
              <w:adjustRightInd w:val="0"/>
              <w:rPr>
                <w:rFonts w:ascii="Poppins" w:hAnsi="Poppins" w:cs="Poppins"/>
                <w:b/>
                <w:bCs/>
                <w:sz w:val="40"/>
                <w:szCs w:val="40"/>
                <w:lang w:val="en-US"/>
              </w:rPr>
            </w:pPr>
          </w:p>
          <w:p w14:paraId="081C0012" w14:textId="77777777" w:rsidR="00EC2D76" w:rsidRPr="00D704BB" w:rsidRDefault="00EC2D76" w:rsidP="00EC2D76">
            <w:pPr>
              <w:autoSpaceDE w:val="0"/>
              <w:autoSpaceDN w:val="0"/>
              <w:adjustRightInd w:val="0"/>
              <w:rPr>
                <w:rFonts w:ascii="Poppins" w:hAnsi="Poppins" w:cs="Poppins"/>
                <w:b/>
                <w:bCs/>
                <w:sz w:val="40"/>
                <w:szCs w:val="40"/>
                <w:lang w:val="en-US"/>
              </w:rPr>
            </w:pPr>
            <w:r w:rsidRPr="00D704BB">
              <w:rPr>
                <w:rFonts w:ascii="Poppins" w:hAnsi="Poppins" w:cs="Poppins"/>
                <w:b/>
                <w:bCs/>
                <w:sz w:val="40"/>
                <w:szCs w:val="40"/>
                <w:lang w:val="en-US"/>
              </w:rPr>
              <w:t>Dear Job Seeker,</w:t>
            </w:r>
          </w:p>
          <w:p w14:paraId="353B6B69" w14:textId="77777777" w:rsidR="00EC2D76" w:rsidRPr="00D704BB" w:rsidRDefault="00EC2D76" w:rsidP="00EC2D76">
            <w:pPr>
              <w:autoSpaceDE w:val="0"/>
              <w:autoSpaceDN w:val="0"/>
              <w:adjustRightInd w:val="0"/>
              <w:rPr>
                <w:rFonts w:ascii="Poppins" w:hAnsi="Poppins" w:cs="Poppins"/>
                <w:lang w:val="en-US"/>
              </w:rPr>
            </w:pPr>
          </w:p>
          <w:p w14:paraId="43946FD0" w14:textId="77777777" w:rsidR="00EC2D76" w:rsidRPr="00505296" w:rsidRDefault="00EC2D76" w:rsidP="00EC2D76">
            <w:pPr>
              <w:autoSpaceDE w:val="0"/>
              <w:autoSpaceDN w:val="0"/>
              <w:adjustRightInd w:val="0"/>
              <w:ind w:left="709" w:right="571"/>
              <w:rPr>
                <w:rFonts w:ascii="Poppins" w:hAnsi="Poppins" w:cs="Poppins"/>
                <w:sz w:val="20"/>
                <w:szCs w:val="20"/>
                <w:lang w:val="en-US"/>
              </w:rPr>
            </w:pPr>
            <w:r>
              <w:rPr>
                <w:rFonts w:ascii="Poppins" w:hAnsi="Poppins" w:cs="Poppins"/>
                <w:sz w:val="20"/>
                <w:szCs w:val="20"/>
                <w:lang w:val="en-US"/>
              </w:rPr>
              <w:t xml:space="preserve">Featuring a bold header and clean lines, the Pantheon template is elegant and professional. Its simple layout and confident design makes the Pantheon the ideal resume template for anyone applying to more buttoned-up companies or </w:t>
            </w:r>
            <w:r w:rsidRPr="00505296">
              <w:rPr>
                <w:rFonts w:ascii="Poppins" w:hAnsi="Poppins" w:cs="Poppins"/>
                <w:sz w:val="20"/>
                <w:szCs w:val="20"/>
                <w:lang w:val="en-US"/>
              </w:rPr>
              <w:t xml:space="preserve">in more serious fields, like in </w:t>
            </w:r>
            <w:hyperlink r:id="rId7" w:history="1">
              <w:r w:rsidRPr="00505296">
                <w:rPr>
                  <w:rStyle w:val="Hyperlink"/>
                  <w:rFonts w:ascii="Poppins" w:hAnsi="Poppins" w:cs="Poppins"/>
                  <w:color w:val="ED7D31" w:themeColor="accent2"/>
                  <w:sz w:val="20"/>
                  <w:szCs w:val="20"/>
                  <w:u w:val="none"/>
                  <w:lang w:val="en-US"/>
                </w:rPr>
                <w:t>law</w:t>
              </w:r>
            </w:hyperlink>
            <w:r w:rsidRPr="00505296">
              <w:rPr>
                <w:rFonts w:ascii="Poppins" w:hAnsi="Poppins" w:cs="Poppins"/>
                <w:color w:val="ED7D31" w:themeColor="accent2"/>
                <w:sz w:val="20"/>
                <w:szCs w:val="20"/>
                <w:lang w:val="en-US"/>
              </w:rPr>
              <w:t xml:space="preserve"> </w:t>
            </w:r>
            <w:r w:rsidRPr="00505296">
              <w:rPr>
                <w:rFonts w:ascii="Poppins" w:hAnsi="Poppins" w:cs="Poppins"/>
                <w:sz w:val="20"/>
                <w:szCs w:val="20"/>
                <w:lang w:val="en-US"/>
              </w:rPr>
              <w:t xml:space="preserve">or </w:t>
            </w:r>
            <w:hyperlink r:id="rId8" w:history="1">
              <w:r w:rsidRPr="00505296">
                <w:rPr>
                  <w:rStyle w:val="Hyperlink"/>
                  <w:rFonts w:ascii="Poppins" w:hAnsi="Poppins" w:cs="Poppins"/>
                  <w:color w:val="ED7D31" w:themeColor="accent2"/>
                  <w:sz w:val="20"/>
                  <w:szCs w:val="20"/>
                  <w:u w:val="none"/>
                  <w:lang w:val="en-US"/>
                </w:rPr>
                <w:t>medicine</w:t>
              </w:r>
            </w:hyperlink>
            <w:r w:rsidRPr="00505296">
              <w:rPr>
                <w:rFonts w:ascii="Poppins" w:hAnsi="Poppins" w:cs="Poppins"/>
                <w:sz w:val="20"/>
                <w:szCs w:val="20"/>
                <w:lang w:val="en-US"/>
              </w:rPr>
              <w:t>.</w:t>
            </w:r>
          </w:p>
          <w:p w14:paraId="30926225" w14:textId="77777777" w:rsidR="00EC2D76" w:rsidRPr="00505296" w:rsidRDefault="00EC2D76" w:rsidP="00EC2D76">
            <w:pPr>
              <w:autoSpaceDE w:val="0"/>
              <w:autoSpaceDN w:val="0"/>
              <w:adjustRightInd w:val="0"/>
              <w:ind w:left="709" w:right="571"/>
              <w:rPr>
                <w:rFonts w:ascii="Poppins" w:hAnsi="Poppins" w:cs="Poppins"/>
                <w:sz w:val="20"/>
                <w:szCs w:val="20"/>
                <w:lang w:val="en-US"/>
              </w:rPr>
            </w:pPr>
          </w:p>
          <w:p w14:paraId="7ACBE846" w14:textId="77777777" w:rsidR="00EC2D76" w:rsidRPr="00505296" w:rsidRDefault="00EC2D76" w:rsidP="00EC2D76">
            <w:pPr>
              <w:autoSpaceDE w:val="0"/>
              <w:autoSpaceDN w:val="0"/>
              <w:adjustRightInd w:val="0"/>
              <w:ind w:left="709" w:right="573"/>
              <w:rPr>
                <w:rFonts w:ascii="Poppins" w:hAnsi="Poppins" w:cs="Poppins"/>
                <w:sz w:val="20"/>
                <w:szCs w:val="20"/>
                <w:lang w:val="en-US"/>
              </w:rPr>
            </w:pPr>
            <w:r w:rsidRPr="00505296">
              <w:rPr>
                <w:rFonts w:ascii="Poppins" w:hAnsi="Poppins" w:cs="Poppins"/>
                <w:sz w:val="20"/>
                <w:szCs w:val="20"/>
                <w:lang w:val="en-US"/>
              </w:rPr>
              <w:t>If you’re still struggling to write your resume, here are some free resources to help you put together a resume that shows employers you’re the right person for the job:</w:t>
            </w:r>
          </w:p>
          <w:p w14:paraId="7B9AC687" w14:textId="77777777" w:rsidR="00EC2D76" w:rsidRPr="00505296" w:rsidRDefault="00EC2D76" w:rsidP="00EC2D76">
            <w:pPr>
              <w:autoSpaceDE w:val="0"/>
              <w:autoSpaceDN w:val="0"/>
              <w:adjustRightInd w:val="0"/>
              <w:ind w:left="709" w:right="573"/>
              <w:rPr>
                <w:rFonts w:ascii="Poppins" w:hAnsi="Poppins" w:cs="Poppins"/>
                <w:sz w:val="20"/>
                <w:szCs w:val="20"/>
                <w:lang w:val="en-US"/>
              </w:rPr>
            </w:pPr>
          </w:p>
          <w:p w14:paraId="7BBF280B" w14:textId="77777777" w:rsidR="00EC2D76" w:rsidRPr="00505296" w:rsidRDefault="00EC2D76" w:rsidP="00EC2D76">
            <w:pPr>
              <w:autoSpaceDE w:val="0"/>
              <w:autoSpaceDN w:val="0"/>
              <w:adjustRightInd w:val="0"/>
              <w:ind w:left="709" w:right="571"/>
              <w:rPr>
                <w:rFonts w:ascii="Poppins" w:hAnsi="Poppins" w:cs="Poppins"/>
                <w:sz w:val="20"/>
                <w:szCs w:val="20"/>
                <w:lang w:val="en-US"/>
              </w:rPr>
            </w:pPr>
            <w:r w:rsidRPr="00505296">
              <w:rPr>
                <w:rFonts w:ascii="Poppins" w:hAnsi="Poppins" w:cs="Poppins"/>
                <w:sz w:val="20"/>
                <w:szCs w:val="20"/>
                <w:lang w:val="en-US"/>
              </w:rPr>
              <w:t>·     </w:t>
            </w:r>
            <w:hyperlink r:id="rId9" w:history="1">
              <w:r w:rsidRPr="00505296">
                <w:rPr>
                  <w:rFonts w:ascii="Poppins" w:hAnsi="Poppins" w:cs="Poppins"/>
                  <w:color w:val="EF7855"/>
                  <w:sz w:val="20"/>
                  <w:szCs w:val="20"/>
                  <w:lang w:val="en-US"/>
                </w:rPr>
                <w:t>Free Resume Builder</w:t>
              </w:r>
            </w:hyperlink>
          </w:p>
          <w:p w14:paraId="6F7029B3" w14:textId="77777777" w:rsidR="00EC2D76" w:rsidRPr="00505296" w:rsidRDefault="00EC2D76" w:rsidP="00EC2D76">
            <w:pPr>
              <w:autoSpaceDE w:val="0"/>
              <w:autoSpaceDN w:val="0"/>
              <w:adjustRightInd w:val="0"/>
              <w:ind w:left="709" w:right="571"/>
              <w:rPr>
                <w:rFonts w:ascii="Poppins" w:hAnsi="Poppins" w:cs="Poppins"/>
                <w:sz w:val="20"/>
                <w:szCs w:val="20"/>
                <w:lang w:val="en-US"/>
              </w:rPr>
            </w:pPr>
            <w:r w:rsidRPr="00505296">
              <w:rPr>
                <w:rFonts w:ascii="Poppins" w:hAnsi="Poppins" w:cs="Poppins"/>
                <w:sz w:val="20"/>
                <w:szCs w:val="20"/>
                <w:lang w:val="en-US"/>
              </w:rPr>
              <w:t>·   </w:t>
            </w:r>
            <w:r w:rsidRPr="00505296">
              <w:rPr>
                <w:rFonts w:ascii="Poppins" w:hAnsi="Poppins" w:cs="Poppins"/>
                <w:color w:val="ED7D31" w:themeColor="accent2"/>
                <w:sz w:val="20"/>
                <w:szCs w:val="20"/>
                <w:lang w:val="en-US"/>
              </w:rPr>
              <w:t>  </w:t>
            </w:r>
            <w:hyperlink r:id="rId10" w:history="1">
              <w:r w:rsidRPr="006B0833">
                <w:rPr>
                  <w:color w:val="EF7855"/>
                </w:rPr>
                <w:t>How to Write a Resume</w:t>
              </w:r>
            </w:hyperlink>
          </w:p>
          <w:p w14:paraId="3CFCB409" w14:textId="77777777" w:rsidR="00EC2D76" w:rsidRPr="00505296" w:rsidRDefault="00EC2D76" w:rsidP="00EC2D76">
            <w:pPr>
              <w:autoSpaceDE w:val="0"/>
              <w:autoSpaceDN w:val="0"/>
              <w:adjustRightInd w:val="0"/>
              <w:ind w:left="709" w:right="571"/>
              <w:rPr>
                <w:rFonts w:ascii="Poppins" w:hAnsi="Poppins" w:cs="Poppins"/>
                <w:color w:val="EF7855"/>
                <w:sz w:val="20"/>
                <w:szCs w:val="20"/>
                <w:lang w:val="en-US"/>
              </w:rPr>
            </w:pPr>
            <w:r w:rsidRPr="00505296">
              <w:rPr>
                <w:rFonts w:ascii="Poppins" w:hAnsi="Poppins" w:cs="Poppins"/>
                <w:sz w:val="20"/>
                <w:szCs w:val="20"/>
                <w:lang w:val="en-US"/>
              </w:rPr>
              <w:t>·     </w:t>
            </w:r>
            <w:r w:rsidRPr="00505296">
              <w:rPr>
                <w:rFonts w:ascii="Poppins" w:hAnsi="Poppins" w:cs="Poppins"/>
                <w:color w:val="EF7855"/>
                <w:sz w:val="20"/>
                <w:szCs w:val="20"/>
                <w:lang w:val="en-US"/>
              </w:rPr>
              <w:fldChar w:fldCharType="begin"/>
            </w:r>
            <w:r w:rsidRPr="00505296">
              <w:rPr>
                <w:rFonts w:ascii="Poppins" w:hAnsi="Poppins" w:cs="Poppins"/>
                <w:color w:val="EF7855"/>
                <w:sz w:val="20"/>
                <w:szCs w:val="20"/>
                <w:lang w:val="en-US"/>
              </w:rPr>
              <w:instrText>HYPERLINK "https://resumegenius.com/resume-samples?utm_source=Word_Doc&amp;utm_medium=Resume_Samples_Link&amp;utm_campaign=RG_Downloads"</w:instrText>
            </w:r>
            <w:r w:rsidRPr="00505296">
              <w:rPr>
                <w:rFonts w:ascii="Poppins" w:hAnsi="Poppins" w:cs="Poppins"/>
                <w:color w:val="EF7855"/>
                <w:sz w:val="20"/>
                <w:szCs w:val="20"/>
                <w:lang w:val="en-US"/>
              </w:rPr>
            </w:r>
            <w:r w:rsidRPr="00505296">
              <w:rPr>
                <w:rFonts w:ascii="Poppins" w:hAnsi="Poppins" w:cs="Poppins"/>
                <w:color w:val="EF7855"/>
                <w:sz w:val="20"/>
                <w:szCs w:val="20"/>
                <w:lang w:val="en-US"/>
              </w:rPr>
              <w:fldChar w:fldCharType="separate"/>
            </w:r>
            <w:r w:rsidRPr="00505296">
              <w:rPr>
                <w:rFonts w:ascii="Poppins" w:hAnsi="Poppins" w:cs="Poppins"/>
                <w:color w:val="EF7855"/>
                <w:sz w:val="20"/>
                <w:szCs w:val="20"/>
                <w:lang w:val="en-US"/>
              </w:rPr>
              <w:t>Resume Samples by Industry</w:t>
            </w:r>
          </w:p>
          <w:p w14:paraId="4593886C" w14:textId="77777777" w:rsidR="00EC2D76" w:rsidRPr="00D704BB" w:rsidRDefault="00EC2D76" w:rsidP="00EC2D76">
            <w:pPr>
              <w:autoSpaceDE w:val="0"/>
              <w:autoSpaceDN w:val="0"/>
              <w:adjustRightInd w:val="0"/>
              <w:ind w:left="709" w:right="571"/>
              <w:rPr>
                <w:rFonts w:ascii="Poppins" w:hAnsi="Poppins" w:cs="Poppins"/>
                <w:sz w:val="20"/>
                <w:szCs w:val="20"/>
                <w:lang w:val="en-US"/>
              </w:rPr>
            </w:pPr>
            <w:r w:rsidRPr="00505296">
              <w:rPr>
                <w:rFonts w:ascii="Poppins" w:hAnsi="Poppins" w:cs="Poppins"/>
                <w:color w:val="EF7855"/>
                <w:sz w:val="20"/>
                <w:szCs w:val="20"/>
                <w:lang w:val="en-US"/>
              </w:rPr>
              <w:fldChar w:fldCharType="end"/>
            </w:r>
          </w:p>
          <w:p w14:paraId="47E57831" w14:textId="0965F654" w:rsidR="00EC2D76" w:rsidRPr="00D704BB" w:rsidRDefault="00EC2D76" w:rsidP="00EC2D76">
            <w:pPr>
              <w:autoSpaceDE w:val="0"/>
              <w:autoSpaceDN w:val="0"/>
              <w:adjustRightInd w:val="0"/>
              <w:ind w:left="709" w:right="573"/>
              <w:rPr>
                <w:rFonts w:ascii="Poppins" w:hAnsi="Poppins" w:cs="Poppins"/>
                <w:sz w:val="20"/>
                <w:szCs w:val="20"/>
                <w:lang w:val="en-US"/>
              </w:rPr>
            </w:pPr>
            <w:r w:rsidRPr="00D704BB">
              <w:rPr>
                <w:rFonts w:ascii="Poppins" w:hAnsi="Poppins" w:cs="Poppins"/>
                <w:sz w:val="20"/>
                <w:szCs w:val="20"/>
                <w:lang w:val="en-US"/>
              </w:rPr>
              <w:t>Once you have a great resume, pair it with a convincing cover letter using our matching </w:t>
            </w:r>
            <w:hyperlink r:id="rId11" w:anchor="2021" w:history="1">
              <w:r>
                <w:rPr>
                  <w:rFonts w:ascii="Poppins" w:hAnsi="Poppins" w:cs="Poppins"/>
                  <w:color w:val="EF7855"/>
                  <w:sz w:val="20"/>
                  <w:szCs w:val="20"/>
                  <w:lang w:val="en-US"/>
                </w:rPr>
                <w:t>2022</w:t>
              </w:r>
              <w:r w:rsidRPr="00D704BB">
                <w:rPr>
                  <w:rFonts w:ascii="Poppins" w:hAnsi="Poppins" w:cs="Poppins"/>
                  <w:color w:val="EF7855"/>
                  <w:sz w:val="20"/>
                  <w:szCs w:val="20"/>
                  <w:lang w:val="en-US"/>
                </w:rPr>
                <w:t xml:space="preserve"> cover letter template</w:t>
              </w:r>
            </w:hyperlink>
            <w:r w:rsidRPr="00D704BB">
              <w:rPr>
                <w:rFonts w:ascii="Poppins" w:hAnsi="Poppins" w:cs="Poppins"/>
                <w:sz w:val="20"/>
                <w:szCs w:val="20"/>
                <w:lang w:val="en-US"/>
              </w:rPr>
              <w:t>.</w:t>
            </w:r>
            <w:r>
              <w:rPr>
                <w:rFonts w:ascii="Poppins" w:hAnsi="Poppins" w:cs="Poppins"/>
                <w:sz w:val="20"/>
                <w:szCs w:val="20"/>
                <w:lang w:val="en-US"/>
              </w:rPr>
              <w:t xml:space="preserve"> </w:t>
            </w:r>
            <w:r w:rsidRPr="00D704BB">
              <w:rPr>
                <w:rFonts w:ascii="Poppins" w:hAnsi="Poppins" w:cs="Poppins"/>
                <w:sz w:val="20"/>
                <w:szCs w:val="20"/>
                <w:lang w:val="en-US"/>
              </w:rPr>
              <w:t>Here are a few resources to help you write a cover letter that gives your application the boost it needs to land you an interview:</w:t>
            </w:r>
          </w:p>
          <w:p w14:paraId="4940CB4A" w14:textId="77777777" w:rsidR="00EC2D76" w:rsidRPr="00D704BB" w:rsidRDefault="00EC2D76" w:rsidP="00EC2D76">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2" w:history="1">
              <w:r w:rsidRPr="00D704BB">
                <w:rPr>
                  <w:rFonts w:ascii="Poppins" w:hAnsi="Poppins" w:cs="Poppins"/>
                  <w:color w:val="EF7855"/>
                  <w:sz w:val="20"/>
                  <w:szCs w:val="20"/>
                  <w:lang w:val="en-US"/>
                </w:rPr>
                <w:t>Cover Letter Builder</w:t>
              </w:r>
            </w:hyperlink>
          </w:p>
          <w:p w14:paraId="55C3A767" w14:textId="77777777" w:rsidR="00EC2D76" w:rsidRPr="00D704BB" w:rsidRDefault="00EC2D76" w:rsidP="00EC2D76">
            <w:pPr>
              <w:autoSpaceDE w:val="0"/>
              <w:autoSpaceDN w:val="0"/>
              <w:adjustRightInd w:val="0"/>
              <w:ind w:left="709" w:right="571"/>
              <w:rPr>
                <w:rFonts w:ascii="Poppins" w:hAnsi="Poppins" w:cs="Poppins"/>
                <w:sz w:val="20"/>
                <w:szCs w:val="20"/>
                <w:lang w:val="en-US"/>
              </w:rPr>
            </w:pPr>
            <w:r w:rsidRPr="00D704BB">
              <w:rPr>
                <w:rFonts w:ascii="Poppins" w:hAnsi="Poppins" w:cs="Poppins"/>
                <w:sz w:val="20"/>
                <w:szCs w:val="20"/>
                <w:lang w:val="en-US"/>
              </w:rPr>
              <w:t>·     </w:t>
            </w:r>
            <w:hyperlink r:id="rId13" w:history="1">
              <w:r w:rsidRPr="00D704BB">
                <w:rPr>
                  <w:rFonts w:ascii="Poppins" w:hAnsi="Poppins" w:cs="Poppins"/>
                  <w:color w:val="EF7855"/>
                  <w:sz w:val="20"/>
                  <w:szCs w:val="20"/>
                  <w:lang w:val="en-US"/>
                </w:rPr>
                <w:t>How to Write a Cover Letter</w:t>
              </w:r>
            </w:hyperlink>
          </w:p>
          <w:p w14:paraId="4DFA0C3C" w14:textId="77777777" w:rsidR="00EC2D76" w:rsidRDefault="00EC2D76" w:rsidP="00EC2D76">
            <w:pPr>
              <w:ind w:left="709" w:right="571"/>
              <w:rPr>
                <w:rFonts w:ascii="Poppins" w:hAnsi="Poppins" w:cs="Poppins"/>
                <w:color w:val="EF7855"/>
                <w:sz w:val="20"/>
                <w:szCs w:val="20"/>
                <w:lang w:val="en-US"/>
              </w:rPr>
            </w:pPr>
            <w:r w:rsidRPr="00D704BB">
              <w:rPr>
                <w:rFonts w:ascii="Poppins" w:hAnsi="Poppins" w:cs="Poppins"/>
                <w:sz w:val="20"/>
                <w:szCs w:val="20"/>
                <w:lang w:val="en-US"/>
              </w:rPr>
              <w:t>·     </w:t>
            </w:r>
            <w:hyperlink r:id="rId14" w:history="1">
              <w:r w:rsidRPr="00D704BB">
                <w:rPr>
                  <w:rFonts w:ascii="Poppins" w:hAnsi="Poppins" w:cs="Poppins"/>
                  <w:color w:val="EF7855"/>
                  <w:sz w:val="20"/>
                  <w:szCs w:val="20"/>
                  <w:lang w:val="en-US"/>
                </w:rPr>
                <w:t>Cover Letter Examples by Industry</w:t>
              </w:r>
            </w:hyperlink>
          </w:p>
          <w:p w14:paraId="0CB43045" w14:textId="77777777" w:rsidR="00EC2D76" w:rsidRDefault="00EC2D76" w:rsidP="00EC2D76">
            <w:pPr>
              <w:ind w:left="709" w:right="571"/>
              <w:rPr>
                <w:rFonts w:ascii="Poppins" w:hAnsi="Poppins" w:cs="Poppins"/>
                <w:color w:val="EF7855"/>
                <w:sz w:val="20"/>
                <w:szCs w:val="20"/>
                <w:lang w:val="en-US"/>
              </w:rPr>
            </w:pPr>
          </w:p>
          <w:p w14:paraId="77AC6BB4" w14:textId="77777777" w:rsidR="00EC2D76" w:rsidRDefault="00EC2D76" w:rsidP="00EC2D76">
            <w:pPr>
              <w:ind w:left="709" w:right="571"/>
              <w:rPr>
                <w:rFonts w:ascii="Poppins" w:hAnsi="Poppins" w:cs="Poppins"/>
                <w:color w:val="EF7855"/>
                <w:sz w:val="20"/>
                <w:szCs w:val="20"/>
                <w:lang w:val="en-US"/>
              </w:rPr>
            </w:pPr>
          </w:p>
          <w:p w14:paraId="2CACD1C7" w14:textId="77777777" w:rsidR="00EC2D76" w:rsidRDefault="00EC2D76" w:rsidP="00EC2D76">
            <w:pPr>
              <w:ind w:left="709" w:right="571"/>
              <w:rPr>
                <w:rFonts w:ascii="Poppins" w:hAnsi="Poppins" w:cs="Poppins"/>
                <w:color w:val="EF7855"/>
                <w:sz w:val="20"/>
                <w:szCs w:val="20"/>
                <w:lang w:val="en-US"/>
              </w:rPr>
            </w:pPr>
          </w:p>
          <w:p w14:paraId="7CF87CA8" w14:textId="77777777" w:rsidR="00EC2D76" w:rsidRPr="001D5369" w:rsidRDefault="00EC2D76" w:rsidP="00EC2D76">
            <w:pPr>
              <w:ind w:left="709" w:right="571"/>
              <w:rPr>
                <w:rFonts w:ascii="Poppins" w:hAnsi="Poppins" w:cs="Poppins"/>
                <w:color w:val="000000" w:themeColor="text1"/>
                <w:sz w:val="20"/>
                <w:szCs w:val="20"/>
                <w:lang w:val="en-US"/>
              </w:rPr>
            </w:pPr>
            <w:r w:rsidRPr="001D5369">
              <w:rPr>
                <w:rFonts w:ascii="Poppins" w:hAnsi="Poppins" w:cs="Poppins"/>
                <w:color w:val="000000" w:themeColor="text1"/>
                <w:sz w:val="20"/>
                <w:szCs w:val="20"/>
                <w:lang w:val="en-US"/>
              </w:rPr>
              <w:t xml:space="preserve">Best regards, </w:t>
            </w:r>
          </w:p>
          <w:p w14:paraId="63D3302A" w14:textId="77777777" w:rsidR="00EC2D76" w:rsidRPr="001D5369" w:rsidRDefault="00EC2D76" w:rsidP="00EC2D76">
            <w:pPr>
              <w:ind w:left="709" w:right="571"/>
              <w:rPr>
                <w:rFonts w:ascii="Poppins" w:hAnsi="Poppins" w:cs="Poppins"/>
                <w:color w:val="000000" w:themeColor="text1"/>
                <w:sz w:val="20"/>
                <w:szCs w:val="20"/>
                <w:lang w:val="en-US"/>
              </w:rPr>
            </w:pPr>
          </w:p>
          <w:p w14:paraId="37EBB445" w14:textId="04AD454E" w:rsidR="00EC2D76" w:rsidRDefault="00EC2D76" w:rsidP="00EC2D76">
            <w:pPr>
              <w:ind w:left="709" w:right="571"/>
              <w:rPr>
                <w:rFonts w:ascii="Poppins" w:hAnsi="Poppins" w:cs="Poppins"/>
                <w:sz w:val="16"/>
                <w:szCs w:val="16"/>
              </w:rPr>
            </w:pPr>
          </w:p>
          <w:p w14:paraId="686F7BF4" w14:textId="77777777" w:rsidR="00EC2D76" w:rsidRDefault="00EC2D76" w:rsidP="00EC2D76">
            <w:pPr>
              <w:ind w:left="709" w:right="571"/>
              <w:rPr>
                <w:rFonts w:ascii="Poppins" w:hAnsi="Poppins" w:cs="Poppins"/>
                <w:sz w:val="16"/>
                <w:szCs w:val="16"/>
              </w:rPr>
            </w:pPr>
          </w:p>
          <w:p w14:paraId="17F32505" w14:textId="77777777" w:rsidR="00EC2D76" w:rsidRDefault="00EC2D76" w:rsidP="00EC2D76">
            <w:pPr>
              <w:ind w:left="709" w:right="571"/>
              <w:rPr>
                <w:rFonts w:ascii="Poppins" w:hAnsi="Poppins" w:cs="Poppins"/>
                <w:sz w:val="16"/>
                <w:szCs w:val="16"/>
              </w:rPr>
            </w:pPr>
          </w:p>
          <w:p w14:paraId="65E00170" w14:textId="77777777" w:rsidR="00EC2D76" w:rsidRDefault="00EC2D76" w:rsidP="00EC2D76">
            <w:pPr>
              <w:ind w:left="709" w:right="571"/>
              <w:rPr>
                <w:rFonts w:ascii="Poppins" w:hAnsi="Poppins" w:cs="Poppins"/>
                <w:sz w:val="16"/>
                <w:szCs w:val="16"/>
              </w:rPr>
            </w:pPr>
          </w:p>
          <w:p w14:paraId="2234475A" w14:textId="5DA4109C" w:rsidR="00EC2D76" w:rsidRPr="00410601" w:rsidRDefault="00EC2D76" w:rsidP="00EC2D76">
            <w:pPr>
              <w:rPr>
                <w:sz w:val="40"/>
                <w:szCs w:val="40"/>
              </w:rPr>
            </w:pPr>
            <w:r>
              <w:rPr>
                <w:rFonts w:ascii="Poppins" w:hAnsi="Poppins" w:cs="Poppins"/>
                <w:b/>
                <w:bCs/>
                <w:sz w:val="16"/>
                <w:szCs w:val="16"/>
              </w:rPr>
              <w:t xml:space="preserve">IMPORTANT: </w:t>
            </w:r>
            <w:r w:rsidRPr="007C6BF7">
              <w:rPr>
                <w:rFonts w:ascii="Poppins" w:hAnsi="Poppins" w:cs="Poppins"/>
                <w:color w:val="939DA5"/>
                <w:sz w:val="16"/>
                <w:szCs w:val="16"/>
                <w:shd w:val="clear" w:color="auto" w:fill="FFFFFF"/>
              </w:rPr>
              <w:t>To delete the second page, right-click on the page and click “Delete Rows”</w:t>
            </w:r>
          </w:p>
        </w:tc>
      </w:tr>
    </w:tbl>
    <w:p w14:paraId="705B1431" w14:textId="1DBF5779" w:rsidR="00D624D2" w:rsidRPr="009E6C47" w:rsidRDefault="00D624D2" w:rsidP="00410601">
      <w:pPr>
        <w:spacing w:line="240" w:lineRule="auto"/>
        <w:rPr>
          <w:sz w:val="4"/>
          <w:szCs w:val="4"/>
        </w:rPr>
      </w:pPr>
    </w:p>
    <w:sectPr w:rsidR="00D624D2" w:rsidRPr="009E6C47" w:rsidSect="00410601">
      <w:headerReference w:type="even" r:id="rId15"/>
      <w:headerReference w:type="default" r:id="rId16"/>
      <w:footerReference w:type="even" r:id="rId17"/>
      <w:footerReference w:type="default" r:id="rId18"/>
      <w:headerReference w:type="first" r:id="rId19"/>
      <w:footerReference w:type="first" r:id="rId20"/>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272A" w14:textId="77777777" w:rsidR="00CB5963" w:rsidRDefault="00CB5963" w:rsidP="00E22C87">
      <w:pPr>
        <w:spacing w:after="0" w:line="240" w:lineRule="auto"/>
      </w:pPr>
      <w:r>
        <w:separator/>
      </w:r>
    </w:p>
  </w:endnote>
  <w:endnote w:type="continuationSeparator" w:id="0">
    <w:p w14:paraId="23759025" w14:textId="77777777" w:rsidR="00CB5963" w:rsidRDefault="00CB5963" w:rsidP="00E22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oto Sans Display">
    <w:altName w:val="Calibri"/>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75B7" w14:textId="77777777" w:rsidR="00E22C87" w:rsidRDefault="00E2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6CB9" w14:textId="77777777" w:rsidR="00E22C87" w:rsidRDefault="00E22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B64D" w14:textId="77777777" w:rsidR="00E22C87" w:rsidRDefault="00E2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BA15F" w14:textId="77777777" w:rsidR="00CB5963" w:rsidRDefault="00CB5963" w:rsidP="00E22C87">
      <w:pPr>
        <w:spacing w:after="0" w:line="240" w:lineRule="auto"/>
      </w:pPr>
      <w:r>
        <w:separator/>
      </w:r>
    </w:p>
  </w:footnote>
  <w:footnote w:type="continuationSeparator" w:id="0">
    <w:p w14:paraId="278B099B" w14:textId="77777777" w:rsidR="00CB5963" w:rsidRDefault="00CB5963" w:rsidP="00E22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8A9" w14:textId="77777777" w:rsidR="00E22C87" w:rsidRDefault="00E22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DF1F" w14:textId="77777777" w:rsidR="00E22C87" w:rsidRDefault="00E22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888E" w14:textId="77777777" w:rsidR="00E22C87" w:rsidRDefault="00E22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4B7"/>
    <w:multiLevelType w:val="hybridMultilevel"/>
    <w:tmpl w:val="FA8C99D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C0406B7"/>
    <w:multiLevelType w:val="multilevel"/>
    <w:tmpl w:val="9CEE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619AA"/>
    <w:multiLevelType w:val="multilevel"/>
    <w:tmpl w:val="9B8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B37DE"/>
    <w:multiLevelType w:val="multilevel"/>
    <w:tmpl w:val="1CCC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F440F"/>
    <w:multiLevelType w:val="multilevel"/>
    <w:tmpl w:val="648A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067D8"/>
    <w:multiLevelType w:val="multilevel"/>
    <w:tmpl w:val="ECEE06FA"/>
    <w:lvl w:ilvl="0">
      <w:start w:val="1"/>
      <w:numFmt w:val="bullet"/>
      <w:lvlText w:val=""/>
      <w:lvlJc w:val="left"/>
      <w:pPr>
        <w:tabs>
          <w:tab w:val="num" w:pos="720"/>
        </w:tabs>
        <w:ind w:left="1134" w:hanging="567"/>
      </w:pPr>
      <w:rPr>
        <w:rFonts w:ascii="Symbol" w:hAnsi="Symbol" w:hint="default"/>
        <w:sz w:val="20"/>
      </w:rPr>
    </w:lvl>
    <w:lvl w:ilvl="1">
      <w:start w:val="1"/>
      <w:numFmt w:val="bullet"/>
      <w:lvlText w:val="o"/>
      <w:lvlJc w:val="left"/>
      <w:pPr>
        <w:tabs>
          <w:tab w:val="num" w:pos="1627"/>
        </w:tabs>
        <w:ind w:left="2041" w:hanging="567"/>
      </w:pPr>
      <w:rPr>
        <w:rFonts w:ascii="Courier New" w:hAnsi="Courier New" w:hint="default"/>
        <w:sz w:val="20"/>
      </w:rPr>
    </w:lvl>
    <w:lvl w:ilvl="2">
      <w:start w:val="1"/>
      <w:numFmt w:val="bullet"/>
      <w:lvlText w:val=""/>
      <w:lvlJc w:val="left"/>
      <w:pPr>
        <w:tabs>
          <w:tab w:val="num" w:pos="2534"/>
        </w:tabs>
        <w:ind w:left="2948" w:hanging="567"/>
      </w:pPr>
      <w:rPr>
        <w:rFonts w:ascii="Wingdings" w:hAnsi="Wingdings" w:hint="default"/>
        <w:sz w:val="20"/>
      </w:rPr>
    </w:lvl>
    <w:lvl w:ilvl="3">
      <w:start w:val="1"/>
      <w:numFmt w:val="bullet"/>
      <w:lvlText w:val=""/>
      <w:lvlJc w:val="left"/>
      <w:pPr>
        <w:tabs>
          <w:tab w:val="num" w:pos="3441"/>
        </w:tabs>
        <w:ind w:left="3855" w:hanging="567"/>
      </w:pPr>
      <w:rPr>
        <w:rFonts w:ascii="Wingdings" w:hAnsi="Wingdings" w:hint="default"/>
        <w:sz w:val="20"/>
      </w:rPr>
    </w:lvl>
    <w:lvl w:ilvl="4">
      <w:start w:val="1"/>
      <w:numFmt w:val="bullet"/>
      <w:lvlText w:val=""/>
      <w:lvlJc w:val="left"/>
      <w:pPr>
        <w:tabs>
          <w:tab w:val="num" w:pos="4348"/>
        </w:tabs>
        <w:ind w:left="4762" w:hanging="567"/>
      </w:pPr>
      <w:rPr>
        <w:rFonts w:ascii="Wingdings" w:hAnsi="Wingdings" w:hint="default"/>
        <w:sz w:val="20"/>
      </w:rPr>
    </w:lvl>
    <w:lvl w:ilvl="5">
      <w:start w:val="1"/>
      <w:numFmt w:val="bullet"/>
      <w:lvlText w:val=""/>
      <w:lvlJc w:val="left"/>
      <w:pPr>
        <w:tabs>
          <w:tab w:val="num" w:pos="5255"/>
        </w:tabs>
        <w:ind w:left="5669" w:hanging="567"/>
      </w:pPr>
      <w:rPr>
        <w:rFonts w:ascii="Wingdings" w:hAnsi="Wingdings" w:hint="default"/>
        <w:sz w:val="20"/>
      </w:rPr>
    </w:lvl>
    <w:lvl w:ilvl="6">
      <w:start w:val="1"/>
      <w:numFmt w:val="bullet"/>
      <w:lvlText w:val=""/>
      <w:lvlJc w:val="left"/>
      <w:pPr>
        <w:tabs>
          <w:tab w:val="num" w:pos="6162"/>
        </w:tabs>
        <w:ind w:left="6576" w:hanging="567"/>
      </w:pPr>
      <w:rPr>
        <w:rFonts w:ascii="Wingdings" w:hAnsi="Wingdings" w:hint="default"/>
        <w:sz w:val="20"/>
      </w:rPr>
    </w:lvl>
    <w:lvl w:ilvl="7">
      <w:start w:val="1"/>
      <w:numFmt w:val="bullet"/>
      <w:lvlText w:val=""/>
      <w:lvlJc w:val="left"/>
      <w:pPr>
        <w:tabs>
          <w:tab w:val="num" w:pos="7069"/>
        </w:tabs>
        <w:ind w:left="7483" w:hanging="567"/>
      </w:pPr>
      <w:rPr>
        <w:rFonts w:ascii="Wingdings" w:hAnsi="Wingdings" w:hint="default"/>
        <w:sz w:val="20"/>
      </w:rPr>
    </w:lvl>
    <w:lvl w:ilvl="8">
      <w:start w:val="1"/>
      <w:numFmt w:val="bullet"/>
      <w:lvlText w:val=""/>
      <w:lvlJc w:val="left"/>
      <w:pPr>
        <w:tabs>
          <w:tab w:val="num" w:pos="7976"/>
        </w:tabs>
        <w:ind w:left="8390" w:hanging="567"/>
      </w:pPr>
      <w:rPr>
        <w:rFonts w:ascii="Wingdings" w:hAnsi="Wingdings" w:hint="default"/>
        <w:sz w:val="20"/>
      </w:rPr>
    </w:lvl>
  </w:abstractNum>
  <w:abstractNum w:abstractNumId="6" w15:restartNumberingAfterBreak="0">
    <w:nsid w:val="471E18CA"/>
    <w:multiLevelType w:val="multilevel"/>
    <w:tmpl w:val="664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D3680"/>
    <w:multiLevelType w:val="hybridMultilevel"/>
    <w:tmpl w:val="290C3EB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4D0C15D8"/>
    <w:multiLevelType w:val="multilevel"/>
    <w:tmpl w:val="81FA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770E62"/>
    <w:multiLevelType w:val="hybridMultilevel"/>
    <w:tmpl w:val="09EE3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EE2A82"/>
    <w:multiLevelType w:val="hybridMultilevel"/>
    <w:tmpl w:val="0122ECAC"/>
    <w:lvl w:ilvl="0" w:tplc="55B0C090">
      <w:start w:val="12"/>
      <w:numFmt w:val="bullet"/>
      <w:lvlText w:val="-"/>
      <w:lvlJc w:val="left"/>
      <w:pPr>
        <w:ind w:left="720" w:hanging="360"/>
      </w:pPr>
      <w:rPr>
        <w:rFonts w:ascii="Roboto" w:eastAsiaTheme="minorEastAsia" w:hAnsi="Roboto"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520BF2"/>
    <w:multiLevelType w:val="hybridMultilevel"/>
    <w:tmpl w:val="C362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E6959"/>
    <w:multiLevelType w:val="hybridMultilevel"/>
    <w:tmpl w:val="93080308"/>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 w15:restartNumberingAfterBreak="0">
    <w:nsid w:val="7CC03389"/>
    <w:multiLevelType w:val="hybridMultilevel"/>
    <w:tmpl w:val="A13047E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16cid:durableId="110632051">
    <w:abstractNumId w:val="5"/>
  </w:num>
  <w:num w:numId="2" w16cid:durableId="1555433107">
    <w:abstractNumId w:val="1"/>
  </w:num>
  <w:num w:numId="3" w16cid:durableId="1239439076">
    <w:abstractNumId w:val="2"/>
  </w:num>
  <w:num w:numId="4" w16cid:durableId="1400861904">
    <w:abstractNumId w:val="6"/>
  </w:num>
  <w:num w:numId="5" w16cid:durableId="1806045462">
    <w:abstractNumId w:val="9"/>
  </w:num>
  <w:num w:numId="6" w16cid:durableId="533881099">
    <w:abstractNumId w:val="13"/>
  </w:num>
  <w:num w:numId="7" w16cid:durableId="324208699">
    <w:abstractNumId w:val="7"/>
  </w:num>
  <w:num w:numId="8" w16cid:durableId="1744986683">
    <w:abstractNumId w:val="0"/>
  </w:num>
  <w:num w:numId="9" w16cid:durableId="1664622625">
    <w:abstractNumId w:val="12"/>
  </w:num>
  <w:num w:numId="10" w16cid:durableId="481507022">
    <w:abstractNumId w:val="4"/>
  </w:num>
  <w:num w:numId="11" w16cid:durableId="439686592">
    <w:abstractNumId w:val="3"/>
  </w:num>
  <w:num w:numId="12" w16cid:durableId="1652561833">
    <w:abstractNumId w:val="8"/>
  </w:num>
  <w:num w:numId="13" w16cid:durableId="1528635363">
    <w:abstractNumId w:val="11"/>
  </w:num>
  <w:num w:numId="14" w16cid:durableId="1460494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90"/>
    <w:rsid w:val="000335C4"/>
    <w:rsid w:val="00040182"/>
    <w:rsid w:val="00046E1F"/>
    <w:rsid w:val="000707AB"/>
    <w:rsid w:val="000740E5"/>
    <w:rsid w:val="00084719"/>
    <w:rsid w:val="000B0712"/>
    <w:rsid w:val="000B1130"/>
    <w:rsid w:val="000D6896"/>
    <w:rsid w:val="001012C2"/>
    <w:rsid w:val="0013001F"/>
    <w:rsid w:val="00143622"/>
    <w:rsid w:val="00170BEC"/>
    <w:rsid w:val="001A2814"/>
    <w:rsid w:val="001E3BA9"/>
    <w:rsid w:val="001F5294"/>
    <w:rsid w:val="001F52B7"/>
    <w:rsid w:val="002311DB"/>
    <w:rsid w:val="00235701"/>
    <w:rsid w:val="00245B26"/>
    <w:rsid w:val="00270B4D"/>
    <w:rsid w:val="00280B8F"/>
    <w:rsid w:val="002B7FCB"/>
    <w:rsid w:val="002C0252"/>
    <w:rsid w:val="002D5C9E"/>
    <w:rsid w:val="002E68A8"/>
    <w:rsid w:val="00365001"/>
    <w:rsid w:val="003A0D8C"/>
    <w:rsid w:val="003F08A1"/>
    <w:rsid w:val="00402CBF"/>
    <w:rsid w:val="00410601"/>
    <w:rsid w:val="00452903"/>
    <w:rsid w:val="0047347E"/>
    <w:rsid w:val="004B0F25"/>
    <w:rsid w:val="004C583C"/>
    <w:rsid w:val="004F23BA"/>
    <w:rsid w:val="00505296"/>
    <w:rsid w:val="00554702"/>
    <w:rsid w:val="0058786B"/>
    <w:rsid w:val="00597A0B"/>
    <w:rsid w:val="005D5960"/>
    <w:rsid w:val="005E1038"/>
    <w:rsid w:val="00620D47"/>
    <w:rsid w:val="00626C00"/>
    <w:rsid w:val="006775EF"/>
    <w:rsid w:val="006904ED"/>
    <w:rsid w:val="006A3ECA"/>
    <w:rsid w:val="006A66ED"/>
    <w:rsid w:val="006B0833"/>
    <w:rsid w:val="006B65C9"/>
    <w:rsid w:val="006B6609"/>
    <w:rsid w:val="006B7446"/>
    <w:rsid w:val="006C2EF1"/>
    <w:rsid w:val="006D3646"/>
    <w:rsid w:val="00742F94"/>
    <w:rsid w:val="00744047"/>
    <w:rsid w:val="007759FA"/>
    <w:rsid w:val="007778C2"/>
    <w:rsid w:val="007947B1"/>
    <w:rsid w:val="007A1770"/>
    <w:rsid w:val="007B1265"/>
    <w:rsid w:val="007D4AD9"/>
    <w:rsid w:val="007D69AD"/>
    <w:rsid w:val="008334CA"/>
    <w:rsid w:val="008906ED"/>
    <w:rsid w:val="00903E31"/>
    <w:rsid w:val="0094464A"/>
    <w:rsid w:val="0095578B"/>
    <w:rsid w:val="0098625E"/>
    <w:rsid w:val="009B53B2"/>
    <w:rsid w:val="009E6C47"/>
    <w:rsid w:val="00A56BDD"/>
    <w:rsid w:val="00A60845"/>
    <w:rsid w:val="00A80370"/>
    <w:rsid w:val="00AB254D"/>
    <w:rsid w:val="00AE025B"/>
    <w:rsid w:val="00B105C7"/>
    <w:rsid w:val="00B36D82"/>
    <w:rsid w:val="00B83A5A"/>
    <w:rsid w:val="00B83BCB"/>
    <w:rsid w:val="00B94AD6"/>
    <w:rsid w:val="00BA715F"/>
    <w:rsid w:val="00BE1F3F"/>
    <w:rsid w:val="00C17FBE"/>
    <w:rsid w:val="00C25880"/>
    <w:rsid w:val="00C309A5"/>
    <w:rsid w:val="00C30A27"/>
    <w:rsid w:val="00C4053E"/>
    <w:rsid w:val="00C575AF"/>
    <w:rsid w:val="00C57D2D"/>
    <w:rsid w:val="00C74190"/>
    <w:rsid w:val="00C96D01"/>
    <w:rsid w:val="00CB5963"/>
    <w:rsid w:val="00D42FE8"/>
    <w:rsid w:val="00D624D2"/>
    <w:rsid w:val="00D918F4"/>
    <w:rsid w:val="00DC0FDD"/>
    <w:rsid w:val="00DC53EC"/>
    <w:rsid w:val="00E1177E"/>
    <w:rsid w:val="00E22C87"/>
    <w:rsid w:val="00E42C18"/>
    <w:rsid w:val="00E90D02"/>
    <w:rsid w:val="00E91A47"/>
    <w:rsid w:val="00EA2A8C"/>
    <w:rsid w:val="00EB34E3"/>
    <w:rsid w:val="00EB72BF"/>
    <w:rsid w:val="00EC2D76"/>
    <w:rsid w:val="00ED1630"/>
    <w:rsid w:val="00EF0D9A"/>
    <w:rsid w:val="00EF3A9C"/>
    <w:rsid w:val="00F01C31"/>
    <w:rsid w:val="00F066EF"/>
    <w:rsid w:val="00F32611"/>
    <w:rsid w:val="00F4097D"/>
    <w:rsid w:val="00F458E6"/>
    <w:rsid w:val="00F56B56"/>
    <w:rsid w:val="00F74EA1"/>
    <w:rsid w:val="00FC06A9"/>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EDAE"/>
  <w15:chartTrackingRefBased/>
  <w15:docId w15:val="{588677F1-5407-48C4-8294-DCD0F23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5B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97A0B"/>
    <w:pPr>
      <w:ind w:left="720"/>
      <w:contextualSpacing/>
    </w:pPr>
  </w:style>
  <w:style w:type="paragraph" w:styleId="Header">
    <w:name w:val="header"/>
    <w:basedOn w:val="Normal"/>
    <w:link w:val="HeaderChar"/>
    <w:uiPriority w:val="99"/>
    <w:unhideWhenUsed/>
    <w:rsid w:val="00E22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C87"/>
  </w:style>
  <w:style w:type="paragraph" w:styleId="Footer">
    <w:name w:val="footer"/>
    <w:basedOn w:val="Normal"/>
    <w:link w:val="FooterChar"/>
    <w:uiPriority w:val="99"/>
    <w:unhideWhenUsed/>
    <w:rsid w:val="00E22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87"/>
  </w:style>
  <w:style w:type="character" w:styleId="Hyperlink">
    <w:name w:val="Hyperlink"/>
    <w:basedOn w:val="DefaultParagraphFont"/>
    <w:uiPriority w:val="99"/>
    <w:unhideWhenUsed/>
    <w:rsid w:val="00BE1F3F"/>
    <w:rPr>
      <w:color w:val="0563C1" w:themeColor="hyperlink"/>
      <w:u w:val="single"/>
    </w:rPr>
  </w:style>
  <w:style w:type="character" w:styleId="UnresolvedMention">
    <w:name w:val="Unresolved Mention"/>
    <w:basedOn w:val="DefaultParagraphFont"/>
    <w:uiPriority w:val="99"/>
    <w:semiHidden/>
    <w:unhideWhenUsed/>
    <w:rsid w:val="00BE1F3F"/>
    <w:rPr>
      <w:color w:val="605E5C"/>
      <w:shd w:val="clear" w:color="auto" w:fill="E1DFDD"/>
    </w:rPr>
  </w:style>
  <w:style w:type="paragraph" w:styleId="Revision">
    <w:name w:val="Revision"/>
    <w:hidden/>
    <w:uiPriority w:val="99"/>
    <w:semiHidden/>
    <w:rsid w:val="00B83A5A"/>
    <w:pPr>
      <w:spacing w:after="0" w:line="240" w:lineRule="auto"/>
    </w:pPr>
  </w:style>
  <w:style w:type="character" w:styleId="CommentReference">
    <w:name w:val="annotation reference"/>
    <w:basedOn w:val="DefaultParagraphFont"/>
    <w:uiPriority w:val="99"/>
    <w:semiHidden/>
    <w:unhideWhenUsed/>
    <w:rsid w:val="007778C2"/>
    <w:rPr>
      <w:sz w:val="16"/>
      <w:szCs w:val="16"/>
    </w:rPr>
  </w:style>
  <w:style w:type="paragraph" w:styleId="CommentText">
    <w:name w:val="annotation text"/>
    <w:basedOn w:val="Normal"/>
    <w:link w:val="CommentTextChar"/>
    <w:uiPriority w:val="99"/>
    <w:semiHidden/>
    <w:unhideWhenUsed/>
    <w:rsid w:val="007778C2"/>
    <w:pPr>
      <w:spacing w:line="240" w:lineRule="auto"/>
    </w:pPr>
    <w:rPr>
      <w:sz w:val="20"/>
      <w:szCs w:val="20"/>
    </w:rPr>
  </w:style>
  <w:style w:type="character" w:customStyle="1" w:styleId="CommentTextChar">
    <w:name w:val="Comment Text Char"/>
    <w:basedOn w:val="DefaultParagraphFont"/>
    <w:link w:val="CommentText"/>
    <w:uiPriority w:val="99"/>
    <w:semiHidden/>
    <w:rsid w:val="007778C2"/>
    <w:rPr>
      <w:sz w:val="20"/>
      <w:szCs w:val="20"/>
    </w:rPr>
  </w:style>
  <w:style w:type="paragraph" w:styleId="CommentSubject">
    <w:name w:val="annotation subject"/>
    <w:basedOn w:val="CommentText"/>
    <w:next w:val="CommentText"/>
    <w:link w:val="CommentSubjectChar"/>
    <w:uiPriority w:val="99"/>
    <w:semiHidden/>
    <w:unhideWhenUsed/>
    <w:rsid w:val="007778C2"/>
    <w:rPr>
      <w:b/>
      <w:bCs/>
    </w:rPr>
  </w:style>
  <w:style w:type="character" w:customStyle="1" w:styleId="CommentSubjectChar">
    <w:name w:val="Comment Subject Char"/>
    <w:basedOn w:val="CommentTextChar"/>
    <w:link w:val="CommentSubject"/>
    <w:uiPriority w:val="99"/>
    <w:semiHidden/>
    <w:rsid w:val="007778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30889">
      <w:bodyDiv w:val="1"/>
      <w:marLeft w:val="0"/>
      <w:marRight w:val="0"/>
      <w:marTop w:val="0"/>
      <w:marBottom w:val="0"/>
      <w:divBdr>
        <w:top w:val="none" w:sz="0" w:space="0" w:color="auto"/>
        <w:left w:val="none" w:sz="0" w:space="0" w:color="auto"/>
        <w:bottom w:val="none" w:sz="0" w:space="0" w:color="auto"/>
        <w:right w:val="none" w:sz="0" w:space="0" w:color="auto"/>
      </w:divBdr>
    </w:div>
    <w:div w:id="1158423135">
      <w:bodyDiv w:val="1"/>
      <w:marLeft w:val="0"/>
      <w:marRight w:val="0"/>
      <w:marTop w:val="0"/>
      <w:marBottom w:val="0"/>
      <w:divBdr>
        <w:top w:val="none" w:sz="0" w:space="0" w:color="auto"/>
        <w:left w:val="none" w:sz="0" w:space="0" w:color="auto"/>
        <w:bottom w:val="none" w:sz="0" w:space="0" w:color="auto"/>
        <w:right w:val="none" w:sz="0" w:space="0" w:color="auto"/>
      </w:divBdr>
    </w:div>
    <w:div w:id="1639726940">
      <w:bodyDiv w:val="1"/>
      <w:marLeft w:val="0"/>
      <w:marRight w:val="0"/>
      <w:marTop w:val="0"/>
      <w:marBottom w:val="0"/>
      <w:divBdr>
        <w:top w:val="none" w:sz="0" w:space="0" w:color="auto"/>
        <w:left w:val="none" w:sz="0" w:space="0" w:color="auto"/>
        <w:bottom w:val="none" w:sz="0" w:space="0" w:color="auto"/>
        <w:right w:val="none" w:sz="0" w:space="0" w:color="auto"/>
      </w:divBdr>
    </w:div>
    <w:div w:id="17563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megenius.com/blog/resume-help/medical-resume" TargetMode="External"/><Relationship Id="rId13" Type="http://schemas.openxmlformats.org/officeDocument/2006/relationships/hyperlink" Target="https://resumegenius.com/cover-letters-the-how-to-guide?utm_source=Word_Doc&amp;utm_medium=Cover_Letter_Guide_Link&amp;utm_campaign=RG_Download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esumegenius.com/resume-samples/lawyer-resume-example" TargetMode="External"/><Relationship Id="rId12" Type="http://schemas.openxmlformats.org/officeDocument/2006/relationships/hyperlink" Target="https://resumegenius.com/cover-letter-builder?utm_source=Word_Doc&amp;utm_medium=Cover_Letter_Builder_Link&amp;utm_campaign=RG_Downloa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umegenius.com/cover-letter-templates/modern-templ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esumegenius.com/blog/resume-help/how-to-write-a-resum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resumegenius.com/?utm_source=Word_Doc&amp;utm_medium=Resume_Builder_Link&amp;utm_campaign=RG_Downloads" TargetMode="External"/><Relationship Id="rId14" Type="http://schemas.openxmlformats.org/officeDocument/2006/relationships/hyperlink" Target="https://resumegenius.com/cover-letter-examples?utm_source=Word_Doc&amp;utm_medium=Cover_Letter_Examples_Link&amp;utm_campaign=RG_Downloa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4422</Characters>
  <Application>Microsoft Office Word</Application>
  <DocSecurity>4</DocSecurity>
  <Lines>152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Preethiga Narasimman</cp:lastModifiedBy>
  <cp:revision>2</cp:revision>
  <cp:lastPrinted>2021-10-07T04:39:00Z</cp:lastPrinted>
  <dcterms:created xsi:type="dcterms:W3CDTF">2023-09-22T07:14:00Z</dcterms:created>
  <dcterms:modified xsi:type="dcterms:W3CDTF">2023-09-22T07:14:00Z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f63338ef96c1673476a78871937df6799281dbbc10744b22893ad218315e6805</vt:lpwstr>
  </property>
</Properties>
</file>